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72" w:rsidRDefault="00CC0172">
      <w:pPr>
        <w:widowControl w:val="0"/>
        <w:autoSpaceDE w:val="0"/>
        <w:autoSpaceDN w:val="0"/>
        <w:adjustRightInd w:val="0"/>
        <w:spacing w:after="0" w:line="240" w:lineRule="auto"/>
        <w:jc w:val="both"/>
        <w:outlineLvl w:val="0"/>
        <w:rPr>
          <w:rFonts w:ascii="Calibri" w:hAnsi="Calibri" w:cs="Calibri"/>
        </w:rPr>
      </w:pPr>
    </w:p>
    <w:p w:rsidR="00CC0172" w:rsidRDefault="00CC0172">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16 мая 2013 г. N 28423</w:t>
      </w:r>
    </w:p>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ЭНЕРГЕТИКИ РОССИЙСКОЙ ФЕДЕРАЦИИ</w:t>
      </w:r>
    </w:p>
    <w:p w:rsidR="00CC0172" w:rsidRDefault="00CC0172">
      <w:pPr>
        <w:widowControl w:val="0"/>
        <w:autoSpaceDE w:val="0"/>
        <w:autoSpaceDN w:val="0"/>
        <w:adjustRightInd w:val="0"/>
        <w:spacing w:after="0" w:line="240" w:lineRule="auto"/>
        <w:jc w:val="center"/>
        <w:rPr>
          <w:rFonts w:ascii="Calibri" w:hAnsi="Calibri" w:cs="Calibri"/>
          <w:b/>
          <w:bCs/>
        </w:rPr>
      </w:pP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марта 2013 г. N 101</w:t>
      </w:r>
    </w:p>
    <w:p w:rsidR="00CC0172" w:rsidRDefault="00CC0172">
      <w:pPr>
        <w:widowControl w:val="0"/>
        <w:autoSpaceDE w:val="0"/>
        <w:autoSpaceDN w:val="0"/>
        <w:adjustRightInd w:val="0"/>
        <w:spacing w:after="0" w:line="240" w:lineRule="auto"/>
        <w:jc w:val="center"/>
        <w:rPr>
          <w:rFonts w:ascii="Calibri" w:hAnsi="Calibri" w:cs="Calibri"/>
          <w:b/>
          <w:bCs/>
        </w:rPr>
      </w:pP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ЭФФЕКТИВНОСТИ ИСПОЛЬЗОВАНИЯ СУБСИДИИ,</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ПРЕДОСТАВЛЕННОЙ ИЗ ФЕДЕРАЛЬНОГО БЮДЖЕТА БЮДЖЕТУ СУБЪЕКТА</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НА РЕАЛИЗАЦИЮ РЕГИОНАЛЬНОЙ ПРОГРАММЫ</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ЭНЕРГОСБЕРЕЖЕНИЯ И ПОВЫШЕНИЯ ЭНЕРГЕТИЧЕСКОЙ</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СОБЛЮДЕНИЯ УСЛОВИЙ ЕЕ ПРЕДОСТАВЛЕНИЯ</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37</w:t>
        </w:r>
      </w:hyperlink>
      <w:r>
        <w:rPr>
          <w:rFonts w:ascii="Calibri" w:hAnsi="Calibri" w:cs="Calibri"/>
        </w:rPr>
        <w:t xml:space="preserve"> Правил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утвержденных постановлением Правительства Российской Федерации от 5 сентября 2011 г. N 746 (Собрание законодательства Российской Федерации, 2011, N 37, ст. 5258; 2012, N 20, ст. 2529), приказываю:</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1" w:history="1">
        <w:r>
          <w:rPr>
            <w:rFonts w:ascii="Calibri" w:hAnsi="Calibri" w:cs="Calibri"/>
            <w:color w:val="0000FF"/>
          </w:rPr>
          <w:t>Порядок</w:t>
        </w:r>
      </w:hyperlink>
      <w:r>
        <w:rPr>
          <w:rFonts w:ascii="Calibri" w:hAnsi="Calibri" w:cs="Calibri"/>
        </w:rPr>
        <w:t xml:space="preserve"> оценки эффективности использования субсидии, предоставленной из федерального бюджета бюджету субъекта Российской Федерации на реализацию региональной программы в области энергосбережения и повышения энергетической эффективности, и соблюдения условий ее предоставления.</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приказ</w:t>
        </w:r>
      </w:hyperlink>
      <w:r>
        <w:rPr>
          <w:rFonts w:ascii="Calibri" w:hAnsi="Calibri" w:cs="Calibri"/>
        </w:rPr>
        <w:t xml:space="preserve"> Минэнерго России от 25 апреля 2012 г. N 185 "Об утверждении Порядка оценки эффективности использования субсидии, предоставленной из федерального бюджета бюджету субъекта Российской Федерации на реализацию региональной программы в области энергосбережения и повышения энергетической эффективности, и соблюдения условий ее предоставления" (зарегистрирован Минюстом России 14 июня 2012 г., регистрационный N 24570).</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А.В.НОВАК</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Минэнерго России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от 12.03.2013 N 101</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ПОРЯДОК</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ЭФФЕКТИВНОСТИ ИСПОЛЬЗОВАНИЯ СУБСИДИИ,</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ПРЕДОСТАВЛЕННОЙ ИЗ ФЕДЕРАЛЬНОГО БЮДЖЕТА БЮДЖЕТУ СУБЪЕКТА</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НА РЕАЛИЗАЦИЮ РЕГИОНАЛЬНОЙ ПРОГРАММЫ</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ЭНЕРГОСБЕРЕЖЕНИЯ И ПОВЫШЕНИЯ ЭНЕРГЕТИЧЕСКОЙ</w:t>
      </w:r>
    </w:p>
    <w:p w:rsidR="00CC0172" w:rsidRDefault="00CC0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СОБЛЮДЕНИЯ УСЛОВИЙ ЕЕ ПРЕДОСТАВЛЕНИЯ</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разработан в соответствии с </w:t>
      </w:r>
      <w:hyperlink r:id="rId6" w:history="1">
        <w:r>
          <w:rPr>
            <w:rFonts w:ascii="Calibri" w:hAnsi="Calibri" w:cs="Calibri"/>
            <w:color w:val="0000FF"/>
          </w:rPr>
          <w:t>Правилами</w:t>
        </w:r>
      </w:hyperlink>
      <w:r>
        <w:rPr>
          <w:rFonts w:ascii="Calibri" w:hAnsi="Calibri" w:cs="Calibri"/>
        </w:rPr>
        <w:t xml:space="preserve">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Федерации от 5 </w:t>
      </w:r>
      <w:r>
        <w:rPr>
          <w:rFonts w:ascii="Calibri" w:hAnsi="Calibri" w:cs="Calibri"/>
        </w:rPr>
        <w:lastRenderedPageBreak/>
        <w:t>сентября 2011 г. N 746, и определяет правила проведения оценки эффективности использования субсидии, предоставленной из федерального бюджета бюджету субъекта Российской Федерации на реализацию региональной программы в области энергосбережения и повышения энергетической эффективности (далее соответственно - субсидия, программа), и соблюдения условий ее предоставления.</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Оценка эффективности использования субсидии и соблюдения условий ее предоставления, предусмотренных законодательством Российской Федерации и </w:t>
      </w:r>
      <w:hyperlink r:id="rId7" w:history="1">
        <w:r>
          <w:rPr>
            <w:rFonts w:ascii="Calibri" w:hAnsi="Calibri" w:cs="Calibri"/>
            <w:color w:val="0000FF"/>
          </w:rPr>
          <w:t>соглашением</w:t>
        </w:r>
      </w:hyperlink>
      <w:r>
        <w:rPr>
          <w:rFonts w:ascii="Calibri" w:hAnsi="Calibri" w:cs="Calibri"/>
        </w:rPr>
        <w:t xml:space="preserve"> о предоставлении субсидии из федерального бюджета бюджету субъекта Российской Федерации на реализацию региональной программы в области энергосбережения и повышения энергетической эффективности, заключаемым Министерством энергетики Российской Федерации и высшим исполнительным органом государственной власти субъекта Российской Федерации (далее - соглашение), осуществляется исходя из достижения значений показателей результативности предоставления субсидии.</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3" w:name="Par40"/>
      <w:bookmarkEnd w:id="3"/>
      <w:r>
        <w:rPr>
          <w:rFonts w:ascii="Calibri" w:hAnsi="Calibri" w:cs="Calibri"/>
        </w:rPr>
        <w:t>3. В целях проведения оценки эффективности использования субсидии и соблюдения условий ее предоставления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взаимодействия с Министерством энергетики Российской Федерации (далее - уполномоченный орган), представляет в Министерство энергетики Российской Федерации ежеквартально, не позднее 25-го числа месяца, следующего за отчетным кварталом (далее - отчетный период):</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субсидии, предоставленной в 2011 году: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4" w:name="Par42"/>
      <w:bookmarkEnd w:id="4"/>
      <w:r>
        <w:rPr>
          <w:rFonts w:ascii="Calibri" w:hAnsi="Calibri" w:cs="Calibri"/>
        </w:rPr>
        <w:t xml:space="preserve">а) отчет о расходах бюджета субъекта Российской Федерации, источником финансового обеспечения которых является субсидия, по </w:t>
      </w:r>
      <w:hyperlink r:id="rId8" w:history="1">
        <w:r>
          <w:rPr>
            <w:rFonts w:ascii="Calibri" w:hAnsi="Calibri" w:cs="Calibri"/>
            <w:color w:val="0000FF"/>
          </w:rPr>
          <w:t>форме</w:t>
        </w:r>
      </w:hyperlink>
      <w:r>
        <w:rPr>
          <w:rFonts w:ascii="Calibri" w:hAnsi="Calibri" w:cs="Calibri"/>
        </w:rPr>
        <w:t>, предусмотренной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5" w:name="Par43"/>
      <w:bookmarkEnd w:id="5"/>
      <w:r>
        <w:rPr>
          <w:rFonts w:ascii="Calibri" w:hAnsi="Calibri" w:cs="Calibri"/>
        </w:rPr>
        <w:t>б) копии заключенных государственных контрактов, гражданско-правовых договоров (соглашений), предметом которых является осуществление мероприятий программы, источником финансового обеспечения которых является субсидия, актов об исполнении обязательств по таким государственным контрактам, гражданско-правовым договорам (соглашениям) и иные документы, подтверждающие выполнение соответствующих мероприятий программы за счет средств субсидии;</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6" w:name="Par44"/>
      <w:bookmarkEnd w:id="6"/>
      <w:r>
        <w:rPr>
          <w:rFonts w:ascii="Calibri" w:hAnsi="Calibri" w:cs="Calibri"/>
        </w:rPr>
        <w:t xml:space="preserve">в) сведения о достигнутых показателях реализации мероприятий программы в отчетном периоде по рекомендуемому образцу согласно </w:t>
      </w:r>
      <w:hyperlink w:anchor="Par231" w:history="1">
        <w:r>
          <w:rPr>
            <w:rFonts w:ascii="Calibri" w:hAnsi="Calibri" w:cs="Calibri"/>
            <w:color w:val="0000FF"/>
          </w:rPr>
          <w:t>приложению N 1</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7" w:name="Par45"/>
      <w:bookmarkEnd w:id="7"/>
      <w:r>
        <w:rPr>
          <w:rFonts w:ascii="Calibri" w:hAnsi="Calibri" w:cs="Calibri"/>
        </w:rPr>
        <w:t xml:space="preserve">г) перечень государственных учреждений субъекта Российской Федерации и органов государственной власти субъекта Российской Федерации, наделенных правами юридических лиц, для которых проведение энергетического обследования является обязательным, с указанием сведений о проведенном энергетическом обследовании по рекомендуемому образцу согласно </w:t>
      </w:r>
      <w:hyperlink w:anchor="Par275" w:history="1">
        <w:r>
          <w:rPr>
            <w:rFonts w:ascii="Calibri" w:hAnsi="Calibri" w:cs="Calibri"/>
            <w:color w:val="0000FF"/>
          </w:rPr>
          <w:t>приложению N 2</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8" w:name="Par46"/>
      <w:bookmarkEnd w:id="8"/>
      <w:r>
        <w:rPr>
          <w:rFonts w:ascii="Calibri" w:hAnsi="Calibri" w:cs="Calibri"/>
        </w:rPr>
        <w:t>д) копии титульных листов программ в области энергосбережения и повышения энергетической эффективности (с указанием реквизитов), утвержденных государственными учреждениями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9" w:name="Par47"/>
      <w:bookmarkEnd w:id="9"/>
      <w:r>
        <w:rPr>
          <w:rFonts w:ascii="Calibri" w:hAnsi="Calibri" w:cs="Calibri"/>
        </w:rPr>
        <w:t xml:space="preserve">е) значения индикаторов, характеризующих готовность субъекта Российской Федерации к осуществлению мероприятий программы по итогам ее реализации в отчетном периоде по рекомендуемому образцу согласно </w:t>
      </w:r>
      <w:hyperlink w:anchor="Par330" w:history="1">
        <w:r>
          <w:rPr>
            <w:rFonts w:ascii="Calibri" w:hAnsi="Calibri" w:cs="Calibri"/>
            <w:color w:val="0000FF"/>
          </w:rPr>
          <w:t>приложению N 3</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0" w:name="Par48"/>
      <w:bookmarkEnd w:id="10"/>
      <w:r>
        <w:rPr>
          <w:rFonts w:ascii="Calibri" w:hAnsi="Calibri" w:cs="Calibri"/>
        </w:rPr>
        <w:t xml:space="preserve">ж) перечень государственных учреждений субъекта Российской Федерации, в которых назначены лица, ответственные за обеспечение мероприятий по энергосбережению и повышению энергетической эффективности, по рекомендуемому образцу согласно </w:t>
      </w:r>
      <w:hyperlink w:anchor="Par531" w:history="1">
        <w:r>
          <w:rPr>
            <w:rFonts w:ascii="Calibri" w:hAnsi="Calibri" w:cs="Calibri"/>
            <w:color w:val="0000FF"/>
          </w:rPr>
          <w:t>приложению N 4</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42" w:history="1">
        <w:r>
          <w:rPr>
            <w:rFonts w:ascii="Calibri" w:hAnsi="Calibri" w:cs="Calibri"/>
            <w:color w:val="0000FF"/>
          </w:rPr>
          <w:t>подпунктах "а"</w:t>
        </w:r>
      </w:hyperlink>
      <w:r>
        <w:rPr>
          <w:rFonts w:ascii="Calibri" w:hAnsi="Calibri" w:cs="Calibri"/>
        </w:rPr>
        <w:t xml:space="preserve">, </w:t>
      </w:r>
      <w:hyperlink w:anchor="Par44" w:history="1">
        <w:r>
          <w:rPr>
            <w:rFonts w:ascii="Calibri" w:hAnsi="Calibri" w:cs="Calibri"/>
            <w:color w:val="0000FF"/>
          </w:rPr>
          <w:t>"в"</w:t>
        </w:r>
      </w:hyperlink>
      <w:r>
        <w:rPr>
          <w:rFonts w:ascii="Calibri" w:hAnsi="Calibri" w:cs="Calibri"/>
        </w:rPr>
        <w:t xml:space="preserve"> и </w:t>
      </w:r>
      <w:hyperlink w:anchor="Par47" w:history="1">
        <w:r>
          <w:rPr>
            <w:rFonts w:ascii="Calibri" w:hAnsi="Calibri" w:cs="Calibri"/>
            <w:color w:val="0000FF"/>
          </w:rPr>
          <w:t>"е" пункта 3.1</w:t>
        </w:r>
      </w:hyperlink>
      <w:r>
        <w:rPr>
          <w:rFonts w:ascii="Calibri" w:hAnsi="Calibri" w:cs="Calibri"/>
        </w:rPr>
        <w:t xml:space="preserve"> настоящего Порядка, представляются нарастающим итогом с момента заключения соглашения до окончания отчетного периода.</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43" w:history="1">
        <w:r>
          <w:rPr>
            <w:rFonts w:ascii="Calibri" w:hAnsi="Calibri" w:cs="Calibri"/>
            <w:color w:val="0000FF"/>
          </w:rPr>
          <w:t>подпунктах "б"</w:t>
        </w:r>
      </w:hyperlink>
      <w:r>
        <w:rPr>
          <w:rFonts w:ascii="Calibri" w:hAnsi="Calibri" w:cs="Calibri"/>
        </w:rPr>
        <w:t xml:space="preserve">, </w:t>
      </w:r>
      <w:hyperlink w:anchor="Par45" w:history="1">
        <w:r>
          <w:rPr>
            <w:rFonts w:ascii="Calibri" w:hAnsi="Calibri" w:cs="Calibri"/>
            <w:color w:val="0000FF"/>
          </w:rPr>
          <w:t>"г"</w:t>
        </w:r>
      </w:hyperlink>
      <w:r>
        <w:rPr>
          <w:rFonts w:ascii="Calibri" w:hAnsi="Calibri" w:cs="Calibri"/>
        </w:rPr>
        <w:t xml:space="preserve">, </w:t>
      </w:r>
      <w:hyperlink w:anchor="Par46" w:history="1">
        <w:r>
          <w:rPr>
            <w:rFonts w:ascii="Calibri" w:hAnsi="Calibri" w:cs="Calibri"/>
            <w:color w:val="0000FF"/>
          </w:rPr>
          <w:t>"д"</w:t>
        </w:r>
      </w:hyperlink>
      <w:r>
        <w:rPr>
          <w:rFonts w:ascii="Calibri" w:hAnsi="Calibri" w:cs="Calibri"/>
        </w:rPr>
        <w:t xml:space="preserve">, </w:t>
      </w:r>
      <w:hyperlink w:anchor="Par48" w:history="1">
        <w:r>
          <w:rPr>
            <w:rFonts w:ascii="Calibri" w:hAnsi="Calibri" w:cs="Calibri"/>
            <w:color w:val="0000FF"/>
          </w:rPr>
          <w:t>"ж" пункта 3.1</w:t>
        </w:r>
      </w:hyperlink>
      <w:r>
        <w:rPr>
          <w:rFonts w:ascii="Calibri" w:hAnsi="Calibri" w:cs="Calibri"/>
        </w:rPr>
        <w:t xml:space="preserve"> настоящего Порядка, представляются, если они не были представлены ранее или если в них произошли изменения по сравнению с предшествующим отчетным периодом. В случае если сведения, предусмотренные указанными подпунктами, не изменились по сравнению с предшествующим отчетным периодом, то уполномоченным органом в сроки, установленные для направления соответствующих </w:t>
      </w:r>
      <w:r>
        <w:rPr>
          <w:rFonts w:ascii="Calibri" w:hAnsi="Calibri" w:cs="Calibri"/>
        </w:rPr>
        <w:lastRenderedPageBreak/>
        <w:t>сведений, направляется в Министерство энергетики Российской Федерации информационное письмо, в котором указывается, что соответствующие сведения не изменились;</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1" w:name="Par51"/>
      <w:bookmarkEnd w:id="11"/>
      <w:r>
        <w:rPr>
          <w:rFonts w:ascii="Calibri" w:hAnsi="Calibri" w:cs="Calibri"/>
        </w:rPr>
        <w:t>3.2. по субсидии, предоставленной в 2012 году и последующих годах:</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2" w:name="Par52"/>
      <w:bookmarkEnd w:id="12"/>
      <w:r>
        <w:rPr>
          <w:rFonts w:ascii="Calibri" w:hAnsi="Calibri" w:cs="Calibri"/>
        </w:rPr>
        <w:t xml:space="preserve">а) отчет о расходах бюджета субъекта Российской Федерации, источником финансового обеспечения которых является субсидия, по </w:t>
      </w:r>
      <w:hyperlink r:id="rId9" w:history="1">
        <w:r>
          <w:rPr>
            <w:rFonts w:ascii="Calibri" w:hAnsi="Calibri" w:cs="Calibri"/>
            <w:color w:val="0000FF"/>
          </w:rPr>
          <w:t>форме</w:t>
        </w:r>
      </w:hyperlink>
      <w:r>
        <w:rPr>
          <w:rFonts w:ascii="Calibri" w:hAnsi="Calibri" w:cs="Calibri"/>
        </w:rPr>
        <w:t>, предусмотренной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3" w:name="Par53"/>
      <w:bookmarkEnd w:id="13"/>
      <w:r>
        <w:rPr>
          <w:rFonts w:ascii="Calibri" w:hAnsi="Calibri" w:cs="Calibri"/>
        </w:rPr>
        <w:t>б) заверенную в установленном порядке копию программы в редакции, действующей в отчетном периоде;</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4" w:name="Par54"/>
      <w:bookmarkEnd w:id="14"/>
      <w:r>
        <w:rPr>
          <w:rFonts w:ascii="Calibri" w:hAnsi="Calibri" w:cs="Calibri"/>
        </w:rPr>
        <w:t>в) копии заключенных государственных контрактов, гражданско-правовых договоров (соглашений), предметом которых является осуществление мероприятий программы, источником финансового обеспечения которых является субсидия, актов об исполнении обязательств по таким государственным контрактам, гражданско-правовым договорам (соглашениям) и иные документы, подтверждающие выполнение соответствующих мероприятий программы за счет средств субсидии (товарные накладные, платежные поручения и пр.);</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5" w:name="Par55"/>
      <w:bookmarkEnd w:id="15"/>
      <w:r>
        <w:rPr>
          <w:rFonts w:ascii="Calibri" w:hAnsi="Calibri" w:cs="Calibri"/>
        </w:rPr>
        <w:t xml:space="preserve">г) реестр документов, подтверждающих выполнение мероприятий программы за счет средств субсидий, по рекомендуемому образцу согласно </w:t>
      </w:r>
      <w:hyperlink w:anchor="Par579" w:history="1">
        <w:r>
          <w:rPr>
            <w:rFonts w:ascii="Calibri" w:hAnsi="Calibri" w:cs="Calibri"/>
            <w:color w:val="0000FF"/>
          </w:rPr>
          <w:t>приложению N 5</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6" w:name="Par56"/>
      <w:bookmarkEnd w:id="16"/>
      <w:r>
        <w:rPr>
          <w:rFonts w:ascii="Calibri" w:hAnsi="Calibri" w:cs="Calibri"/>
        </w:rPr>
        <w:t xml:space="preserve">д) сведения о достигнутых показателях реализации мероприятий программы в отчетном периоде по рекомендуемому образцу согласно </w:t>
      </w:r>
      <w:hyperlink w:anchor="Par231" w:history="1">
        <w:r>
          <w:rPr>
            <w:rFonts w:ascii="Calibri" w:hAnsi="Calibri" w:cs="Calibri"/>
            <w:color w:val="0000FF"/>
          </w:rPr>
          <w:t>приложению N 1</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7" w:name="Par57"/>
      <w:bookmarkEnd w:id="17"/>
      <w:r>
        <w:rPr>
          <w:rFonts w:ascii="Calibri" w:hAnsi="Calibri" w:cs="Calibri"/>
        </w:rPr>
        <w:t xml:space="preserve">е) перечень государственных учреждений субъекта Российской Федерации и органов государственной власти субъекта Российской Федерации, наделенных правами юридических лиц, для которых проведение энергетического обследования является обязательным, с указанием сведений о проведенном энергетическом обследовании по рекомендуемому образцу согласно </w:t>
      </w:r>
      <w:hyperlink w:anchor="Par275" w:history="1">
        <w:r>
          <w:rPr>
            <w:rFonts w:ascii="Calibri" w:hAnsi="Calibri" w:cs="Calibri"/>
            <w:color w:val="0000FF"/>
          </w:rPr>
          <w:t>приложению N 2</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8" w:name="Par58"/>
      <w:bookmarkEnd w:id="18"/>
      <w:r>
        <w:rPr>
          <w:rFonts w:ascii="Calibri" w:hAnsi="Calibri" w:cs="Calibri"/>
        </w:rPr>
        <w:t>ж) реестр программ в области энергосбережения и повышения энергетической эффективности (с указанием реквизитов), утвержденных государственными учреждениями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19" w:name="Par59"/>
      <w:bookmarkEnd w:id="19"/>
      <w:r>
        <w:rPr>
          <w:rFonts w:ascii="Calibri" w:hAnsi="Calibri" w:cs="Calibri"/>
        </w:rPr>
        <w:t xml:space="preserve">з) значения индикаторов, характеризующих готовность субъекта Российской Федерации к осуществлению мероприятий программы по итогам ее реализации в отчетном периоде по рекомендуемому образцу согласно </w:t>
      </w:r>
      <w:hyperlink w:anchor="Par396" w:history="1">
        <w:r>
          <w:rPr>
            <w:rFonts w:ascii="Calibri" w:hAnsi="Calibri" w:cs="Calibri"/>
            <w:color w:val="0000FF"/>
          </w:rPr>
          <w:t>приложению N 3.1</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20" w:name="Par60"/>
      <w:bookmarkEnd w:id="20"/>
      <w:r>
        <w:rPr>
          <w:rFonts w:ascii="Calibri" w:hAnsi="Calibri" w:cs="Calibri"/>
        </w:rPr>
        <w:t xml:space="preserve">и) перечень государственных учреждений субъекта Российской Федерации, в которых назначены лица, ответственные за обеспечение мероприятий по энергосбережению и повышению энергетической эффективности по рекомендуемому образцу согласно </w:t>
      </w:r>
      <w:hyperlink w:anchor="Par531" w:history="1">
        <w:r>
          <w:rPr>
            <w:rFonts w:ascii="Calibri" w:hAnsi="Calibri" w:cs="Calibri"/>
            <w:color w:val="0000FF"/>
          </w:rPr>
          <w:t>приложению N 4</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заверенные в установленном порядке копии нормативных правовых актов, устанавливающих льготы по региональным налогам и сборам, предоставляемые в соответствии с законодательством Российской Федерации о налогах и сборах лицам, осуществляющим деятельность в области энергосбережения и повышения энергетической эффективности, в том числе по энергосервисным договорам (контрактам);</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21" w:name="Par62"/>
      <w:bookmarkEnd w:id="21"/>
      <w:r>
        <w:rPr>
          <w:rFonts w:ascii="Calibri" w:hAnsi="Calibri" w:cs="Calibri"/>
        </w:rPr>
        <w:t>л) оригинал или нотариально заверенную копию выписки из Единого государственного реестра юридических лиц, содержащей сведения о региональном центре в области энергосбережения и повышения энергетической эффективности либо региональной энергосервисной компании, созданных в форме организаций с участием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заверенную в установленном порядке копию закона субъекта Российской Федерации об энергосбережении и о повышении энергетической эффективности, разработанного с учетом требований законодательства Российской Федерации об энергосбережении и о повышении энергетической эффективности;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копии энергосервисных договоров (контрактов), заключенных в течение года, в котором предоставлена субсидия, органами государственной власти субъекта Российской Федерации, органами местного самоуправления, организациями с участием субъекта Российской Федерации и муниципальных образований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реестр энергосервисных договоров (контрактов), заключенных в течение года, в котором предоставлена субсидия, органами государственной власти субъекта Российской Федерации, органами местного самоуправления, организациями с участием субъекта Российской Федерации и муниципальных образований субъекта Российской Федерации по рекомендуемому образцу </w:t>
      </w:r>
      <w:r>
        <w:rPr>
          <w:rFonts w:ascii="Calibri" w:hAnsi="Calibri" w:cs="Calibri"/>
        </w:rPr>
        <w:lastRenderedPageBreak/>
        <w:t xml:space="preserve">согласно </w:t>
      </w:r>
      <w:hyperlink w:anchor="Par686" w:history="1">
        <w:r>
          <w:rPr>
            <w:rFonts w:ascii="Calibri" w:hAnsi="Calibri" w:cs="Calibri"/>
            <w:color w:val="0000FF"/>
          </w:rPr>
          <w:t>приложению N 6</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заверенную в установленном порядке копию принятого высшим исполнительным органом государственной власти субъекта Российской Федерации акта о создании региональной государственной информационной системы в области энергосбережения и повышения энергетической эффективности в субъекте Российской Федерации и вводе ее в промышленную эксплуатацию;</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22" w:name="Par67"/>
      <w:bookmarkEnd w:id="22"/>
      <w:r>
        <w:rPr>
          <w:rFonts w:ascii="Calibri" w:hAnsi="Calibri" w:cs="Calibri"/>
        </w:rPr>
        <w:t xml:space="preserve">р) реестр организаций, осуществивших софинансирование расходных обязательств субъекта Российской Федерации на реализацию программы за счет средств из внебюджетных источников по рекомендуемому образцу согласно </w:t>
      </w:r>
      <w:hyperlink w:anchor="Par742" w:history="1">
        <w:r>
          <w:rPr>
            <w:rFonts w:ascii="Calibri" w:hAnsi="Calibri" w:cs="Calibri"/>
            <w:color w:val="0000FF"/>
          </w:rPr>
          <w:t>приложению N 7</w:t>
        </w:r>
      </w:hyperlink>
      <w:r>
        <w:rPr>
          <w:rFonts w:ascii="Calibri" w:hAnsi="Calibri" w:cs="Calibri"/>
        </w:rPr>
        <w:t xml:space="preserve"> к настоящему Порядку;</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23" w:name="Par68"/>
      <w:bookmarkEnd w:id="23"/>
      <w:r>
        <w:rPr>
          <w:rFonts w:ascii="Calibri" w:hAnsi="Calibri" w:cs="Calibri"/>
        </w:rPr>
        <w:t xml:space="preserve">с) перечень мероприятий региональной программы, осуществляемых за счет средств субсидии, по рекомендуемому образцу согласно </w:t>
      </w:r>
      <w:hyperlink w:anchor="Par811" w:history="1">
        <w:r>
          <w:rPr>
            <w:rFonts w:ascii="Calibri" w:hAnsi="Calibri" w:cs="Calibri"/>
            <w:color w:val="0000FF"/>
          </w:rPr>
          <w:t>приложению N 8</w:t>
        </w:r>
      </w:hyperlink>
      <w:r>
        <w:rPr>
          <w:rFonts w:ascii="Calibri" w:hAnsi="Calibri" w:cs="Calibri"/>
        </w:rPr>
        <w:t xml:space="preserve"> к настоящему Порядку, с приложением обоснования (расчетов) значений достигнутых результатов мероприятий программы, осуществляемых за счет средств субсидии.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52" w:history="1">
        <w:r>
          <w:rPr>
            <w:rFonts w:ascii="Calibri" w:hAnsi="Calibri" w:cs="Calibri"/>
            <w:color w:val="0000FF"/>
          </w:rPr>
          <w:t>подпунктах "а"</w:t>
        </w:r>
      </w:hyperlink>
      <w:r>
        <w:rPr>
          <w:rFonts w:ascii="Calibri" w:hAnsi="Calibri" w:cs="Calibri"/>
        </w:rPr>
        <w:t xml:space="preserve">, </w:t>
      </w:r>
      <w:hyperlink w:anchor="Par56" w:history="1">
        <w:r>
          <w:rPr>
            <w:rFonts w:ascii="Calibri" w:hAnsi="Calibri" w:cs="Calibri"/>
            <w:color w:val="0000FF"/>
          </w:rPr>
          <w:t>"д"</w:t>
        </w:r>
      </w:hyperlink>
      <w:r>
        <w:rPr>
          <w:rFonts w:ascii="Calibri" w:hAnsi="Calibri" w:cs="Calibri"/>
        </w:rPr>
        <w:t xml:space="preserve">, </w:t>
      </w:r>
      <w:hyperlink w:anchor="Par59" w:history="1">
        <w:r>
          <w:rPr>
            <w:rFonts w:ascii="Calibri" w:hAnsi="Calibri" w:cs="Calibri"/>
            <w:color w:val="0000FF"/>
          </w:rPr>
          <w:t>"з"</w:t>
        </w:r>
      </w:hyperlink>
      <w:r>
        <w:rPr>
          <w:rFonts w:ascii="Calibri" w:hAnsi="Calibri" w:cs="Calibri"/>
        </w:rPr>
        <w:t xml:space="preserve"> и </w:t>
      </w:r>
      <w:hyperlink w:anchor="Par68" w:history="1">
        <w:r>
          <w:rPr>
            <w:rFonts w:ascii="Calibri" w:hAnsi="Calibri" w:cs="Calibri"/>
            <w:color w:val="0000FF"/>
          </w:rPr>
          <w:t>"с"</w:t>
        </w:r>
      </w:hyperlink>
      <w:r>
        <w:rPr>
          <w:rFonts w:ascii="Calibri" w:hAnsi="Calibri" w:cs="Calibri"/>
        </w:rPr>
        <w:t xml:space="preserve"> пункта 3.2 настоящего Порядка, представляются нарастающим итогом с момента заключения соглашения до окончания отчетного периода.</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53" w:history="1">
        <w:r>
          <w:rPr>
            <w:rFonts w:ascii="Calibri" w:hAnsi="Calibri" w:cs="Calibri"/>
            <w:color w:val="0000FF"/>
          </w:rPr>
          <w:t>подпунктах "б"</w:t>
        </w:r>
      </w:hyperlink>
      <w:r>
        <w:rPr>
          <w:rFonts w:ascii="Calibri" w:hAnsi="Calibri" w:cs="Calibri"/>
        </w:rPr>
        <w:t xml:space="preserve"> - </w:t>
      </w:r>
      <w:hyperlink w:anchor="Par55" w:history="1">
        <w:r>
          <w:rPr>
            <w:rFonts w:ascii="Calibri" w:hAnsi="Calibri" w:cs="Calibri"/>
            <w:color w:val="0000FF"/>
          </w:rPr>
          <w:t>"г"</w:t>
        </w:r>
      </w:hyperlink>
      <w:r>
        <w:rPr>
          <w:rFonts w:ascii="Calibri" w:hAnsi="Calibri" w:cs="Calibri"/>
        </w:rPr>
        <w:t xml:space="preserve">, </w:t>
      </w:r>
      <w:hyperlink w:anchor="Par57" w:history="1">
        <w:r>
          <w:rPr>
            <w:rFonts w:ascii="Calibri" w:hAnsi="Calibri" w:cs="Calibri"/>
            <w:color w:val="0000FF"/>
          </w:rPr>
          <w:t>"е"</w:t>
        </w:r>
      </w:hyperlink>
      <w:r>
        <w:rPr>
          <w:rFonts w:ascii="Calibri" w:hAnsi="Calibri" w:cs="Calibri"/>
        </w:rPr>
        <w:t xml:space="preserve">, </w:t>
      </w:r>
      <w:hyperlink w:anchor="Par58" w:history="1">
        <w:r>
          <w:rPr>
            <w:rFonts w:ascii="Calibri" w:hAnsi="Calibri" w:cs="Calibri"/>
            <w:color w:val="0000FF"/>
          </w:rPr>
          <w:t>"ж"</w:t>
        </w:r>
      </w:hyperlink>
      <w:r>
        <w:rPr>
          <w:rFonts w:ascii="Calibri" w:hAnsi="Calibri" w:cs="Calibri"/>
        </w:rPr>
        <w:t xml:space="preserve">, </w:t>
      </w:r>
      <w:hyperlink w:anchor="Par60" w:history="1">
        <w:r>
          <w:rPr>
            <w:rFonts w:ascii="Calibri" w:hAnsi="Calibri" w:cs="Calibri"/>
            <w:color w:val="0000FF"/>
          </w:rPr>
          <w:t>"и"</w:t>
        </w:r>
      </w:hyperlink>
      <w:r>
        <w:rPr>
          <w:rFonts w:ascii="Calibri" w:hAnsi="Calibri" w:cs="Calibri"/>
        </w:rPr>
        <w:t xml:space="preserve"> - </w:t>
      </w:r>
      <w:hyperlink w:anchor="Par67" w:history="1">
        <w:r>
          <w:rPr>
            <w:rFonts w:ascii="Calibri" w:hAnsi="Calibri" w:cs="Calibri"/>
            <w:color w:val="0000FF"/>
          </w:rPr>
          <w:t>"р" пункта 3.2</w:t>
        </w:r>
      </w:hyperlink>
      <w:r>
        <w:rPr>
          <w:rFonts w:ascii="Calibri" w:hAnsi="Calibri" w:cs="Calibri"/>
        </w:rPr>
        <w:t xml:space="preserve"> настоящего Порядка, представляются, если они не были представлены ранее или если в них произошли изменения по сравнению с предшествующим отчетным периодом. В случае если сведения, предусмотренные указанными подпунктами, не изменились по сравнению с предшествующим отчетным периодом, то уполномоченным органом в сроки, установленные для направления соответствующих сведений, направляется в Министерство энергетики Российской Федерации информационное письмо, в котором указывается, что соответствующие сведения не изменились.</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содержащие сведения, указанные в каждом из подпунктов </w:t>
      </w:r>
      <w:hyperlink w:anchor="Par51" w:history="1">
        <w:r>
          <w:rPr>
            <w:rFonts w:ascii="Calibri" w:hAnsi="Calibri" w:cs="Calibri"/>
            <w:color w:val="0000FF"/>
          </w:rPr>
          <w:t>пункта 3.2</w:t>
        </w:r>
      </w:hyperlink>
      <w:r>
        <w:rPr>
          <w:rFonts w:ascii="Calibri" w:hAnsi="Calibri" w:cs="Calibri"/>
        </w:rPr>
        <w:t xml:space="preserve"> настоящего Порядка (за исключением </w:t>
      </w:r>
      <w:hyperlink w:anchor="Par62" w:history="1">
        <w:r>
          <w:rPr>
            <w:rFonts w:ascii="Calibri" w:hAnsi="Calibri" w:cs="Calibri"/>
            <w:color w:val="0000FF"/>
          </w:rPr>
          <w:t>подпункта "л"</w:t>
        </w:r>
      </w:hyperlink>
      <w:r>
        <w:rPr>
          <w:rFonts w:ascii="Calibri" w:hAnsi="Calibri" w:cs="Calibri"/>
        </w:rPr>
        <w:t>), должны быть прошиты, подписаны руководителем уполномоченного органа и заверены печатью уполномоченного органа.</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содержащие сведения, указанные в </w:t>
      </w:r>
      <w:hyperlink w:anchor="Par54" w:history="1">
        <w:r>
          <w:rPr>
            <w:rFonts w:ascii="Calibri" w:hAnsi="Calibri" w:cs="Calibri"/>
            <w:color w:val="0000FF"/>
          </w:rPr>
          <w:t>подпункте "в" пункта 3.2</w:t>
        </w:r>
      </w:hyperlink>
      <w:r>
        <w:rPr>
          <w:rFonts w:ascii="Calibri" w:hAnsi="Calibri" w:cs="Calibri"/>
        </w:rPr>
        <w:t xml:space="preserve"> настоящего Порядка, должны формироваться в отдельных томах по каждому из мероприятий соглашения, при этом общий объем тома не должен превышать 300 страниц.</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Суммарный показатель, характеризующий эффективность использования субсидии i-м субъектом Российской Федерации и соблюдения условий ее предоставления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v:imagedata r:id="rId10" o:title=""/>
          </v:shape>
        </w:pict>
      </w:r>
      <w:r>
        <w:rPr>
          <w:rFonts w:ascii="Calibri" w:hAnsi="Calibri" w:cs="Calibri"/>
        </w:rPr>
        <w:t>), определяется на основании достигнутых значений показателей результативности предоставления субсидии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26" type="#_x0000_t75" style="width:188.25pt;height:20.25pt">
            <v:imagedata r:id="rId11"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i-й субъект Российской Федерации - субъект Российской Федерации, бюджету которого в отчетном периоде предоставлена субсидия из федерального бюджета на реализацию региональной программы в области энергосбережения и повышения энергетической эффективности;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17.25pt;height:18pt">
            <v:imagedata r:id="rId12" o:title=""/>
          </v:shape>
        </w:pict>
      </w:r>
      <w:r>
        <w:rPr>
          <w:rFonts w:ascii="Calibri" w:hAnsi="Calibri" w:cs="Calibri"/>
        </w:rPr>
        <w:t xml:space="preserve"> - показатель, характеризующий соблюдение сроков осуществления мероприятий программы;</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8pt;height:18pt">
            <v:imagedata r:id="rId13" o:title=""/>
          </v:shape>
        </w:pict>
      </w:r>
      <w:r>
        <w:rPr>
          <w:rFonts w:ascii="Calibri" w:hAnsi="Calibri" w:cs="Calibri"/>
        </w:rPr>
        <w:t xml:space="preserve"> - показатель, характеризующий соответствие фактической стоимости мероприятий программы стоимости, предусмотренной программой;</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7.25pt;height:18pt">
            <v:imagedata r:id="rId14" o:title=""/>
          </v:shape>
        </w:pict>
      </w:r>
      <w:r>
        <w:rPr>
          <w:rFonts w:ascii="Calibri" w:hAnsi="Calibri" w:cs="Calibri"/>
        </w:rPr>
        <w:t xml:space="preserve"> - показатель, характеризующий достижение значений ожидаемых результатов в отчетном периоде при осуществлении мероприятий программы, в том числе снижение объема потребления энергетических ресурсов и воды в результате осуществления мероприятий программы;</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18pt;height:18pt">
            <v:imagedata r:id="rId15" o:title=""/>
          </v:shape>
        </w:pict>
      </w:r>
      <w:r>
        <w:rPr>
          <w:rFonts w:ascii="Calibri" w:hAnsi="Calibri" w:cs="Calibri"/>
        </w:rPr>
        <w:t xml:space="preserve"> - показатель, характеризующий готовность субъекта Российской Федерации к осуществлению мероприятий программы;</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31" type="#_x0000_t75" style="width:17.25pt;height:18pt">
            <v:imagedata r:id="rId16" o:title=""/>
          </v:shape>
        </w:pict>
      </w:r>
      <w:r>
        <w:rPr>
          <w:rFonts w:ascii="Calibri" w:hAnsi="Calibri" w:cs="Calibri"/>
        </w:rPr>
        <w:t xml:space="preserve"> - показатель, характеризующий уровень софинансирования расходного обязательства субъекта Российской Федерации на реализацию программы за счет средств из внебюджетных источников;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m - коэффициент приведения в сопоставимый вид значений показателя </w:t>
      </w:r>
      <w:r>
        <w:rPr>
          <w:rFonts w:ascii="Calibri" w:hAnsi="Calibri" w:cs="Calibri"/>
          <w:position w:val="-12"/>
        </w:rPr>
        <w:pict>
          <v:shape id="_x0000_i1032" type="#_x0000_t75" style="width:13.5pt;height:18pt">
            <v:imagedata r:id="rId17" o:title=""/>
          </v:shape>
        </w:pict>
      </w:r>
      <w:r>
        <w:rPr>
          <w:rFonts w:ascii="Calibri" w:hAnsi="Calibri" w:cs="Calibri"/>
        </w:rPr>
        <w:t xml:space="preserve"> разных лет, нейтрализующий влияние фактора изменения структуры показателя </w:t>
      </w:r>
      <w:r>
        <w:rPr>
          <w:rFonts w:ascii="Calibri" w:hAnsi="Calibri" w:cs="Calibri"/>
          <w:position w:val="-12"/>
        </w:rPr>
        <w:pict>
          <v:shape id="_x0000_i1033" type="#_x0000_t75" style="width:13.5pt;height:18pt">
            <v:imagedata r:id="rId18" o:title=""/>
          </v:shape>
        </w:pict>
      </w:r>
      <w:r>
        <w:rPr>
          <w:rFonts w:ascii="Calibri" w:hAnsi="Calibri" w:cs="Calibri"/>
        </w:rPr>
        <w:t>, принимающий значение 1 в 2011 году, 0,5 в 2012 году и последующих годах.</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24" w:name="Par85"/>
      <w:bookmarkEnd w:id="24"/>
      <w:r>
        <w:rPr>
          <w:rFonts w:ascii="Calibri" w:hAnsi="Calibri" w:cs="Calibri"/>
        </w:rPr>
        <w:t>5. Показатель, характеризующий соблюдение сроков осуществления мероприятий программы (</w:t>
      </w:r>
      <w:r>
        <w:rPr>
          <w:rFonts w:ascii="Calibri" w:hAnsi="Calibri" w:cs="Calibri"/>
          <w:position w:val="-12"/>
        </w:rPr>
        <w:pict>
          <v:shape id="_x0000_i1034" type="#_x0000_t75" style="width:17.25pt;height:18pt">
            <v:imagedata r:id="rId12" o:title=""/>
          </v:shape>
        </w:pict>
      </w:r>
      <w:r>
        <w:rPr>
          <w:rFonts w:ascii="Calibri" w:hAnsi="Calibri" w:cs="Calibri"/>
        </w:rPr>
        <w:t>), принимает значение от 0 до 1 в результате определения доли мероприятий, осуществленных в установленные сроки, и рассчитывается по формуле:</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5" type="#_x0000_t75" style="width:51pt;height:18pt">
            <v:imagedata r:id="rId19"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мероприятий программы, осуществленных в установленные сроки (с учетом допустимого отклонения);</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запланированных мероприятий программы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считаются исполненными в случае достижения результатов реализации мероприятий программы, осуществляемых за счет средств субсидии, в установленный соглашением срок.</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Показатель, характеризующий соответствие фактической стоимости мероприятий программы стоимости, предусмотренной программой (</w:t>
      </w:r>
      <w:r>
        <w:rPr>
          <w:rFonts w:ascii="Calibri" w:hAnsi="Calibri" w:cs="Calibri"/>
          <w:position w:val="-12"/>
        </w:rPr>
        <w:pict>
          <v:shape id="_x0000_i1036" type="#_x0000_t75" style="width:18pt;height:18pt">
            <v:imagedata r:id="rId13" o:title=""/>
          </v:shape>
        </w:pict>
      </w:r>
      <w:r>
        <w:rPr>
          <w:rFonts w:ascii="Calibri" w:hAnsi="Calibri" w:cs="Calibri"/>
        </w:rPr>
        <w:t>), принимает значение 1 или 0 в зависимости от того, выполняется (1) или не выполняется (0) для i-го субъекта Российской Федерации следующее неравенство:</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7" type="#_x0000_t75" style="width:141.75pt;height:18pt">
            <v:imagedata r:id="rId20"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39pt;height:18pt">
            <v:imagedata r:id="rId21" o:title=""/>
          </v:shape>
        </w:pict>
      </w:r>
      <w:r>
        <w:rPr>
          <w:rFonts w:ascii="Calibri" w:hAnsi="Calibri" w:cs="Calibri"/>
        </w:rPr>
        <w:t xml:space="preserve"> - стоимость мероприятий, предусмотренная программой субъекта Российской Федерации, в соответствии с соглашением (тыс. рублей);</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39.75pt;height:18pt">
            <v:imagedata r:id="rId22" o:title=""/>
          </v:shape>
        </w:pict>
      </w:r>
      <w:r>
        <w:rPr>
          <w:rFonts w:ascii="Calibri" w:hAnsi="Calibri" w:cs="Calibri"/>
        </w:rPr>
        <w:t xml:space="preserve"> - фактически сложившаяся стоимость мероприятий программы субъекта Российской Федерации в соответствии с отчетом по </w:t>
      </w:r>
      <w:hyperlink r:id="rId23" w:history="1">
        <w:r>
          <w:rPr>
            <w:rFonts w:ascii="Calibri" w:hAnsi="Calibri" w:cs="Calibri"/>
            <w:color w:val="0000FF"/>
          </w:rPr>
          <w:t>форме</w:t>
        </w:r>
      </w:hyperlink>
      <w:r>
        <w:rPr>
          <w:rFonts w:ascii="Calibri" w:hAnsi="Calibri" w:cs="Calibri"/>
        </w:rPr>
        <w:t>, предусмотренной соглашением (тыс. рублей).</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Показатель, характеризующий достижение значений ожидаемых результатов в отчетном периоде при осуществлении мероприятий программы, в том числе снижение объема потребления энергетических ресурсов и воды в результате осуществления мероприятий программы (</w:t>
      </w:r>
      <w:r>
        <w:rPr>
          <w:rFonts w:ascii="Calibri" w:hAnsi="Calibri" w:cs="Calibri"/>
          <w:position w:val="-12"/>
        </w:rPr>
        <w:pict>
          <v:shape id="_x0000_i1040" type="#_x0000_t75" style="width:17.25pt;height:18pt">
            <v:imagedata r:id="rId24" o:title=""/>
          </v:shape>
        </w:pict>
      </w:r>
      <w:r>
        <w:rPr>
          <w:rFonts w:ascii="Calibri" w:hAnsi="Calibri" w:cs="Calibri"/>
        </w:rPr>
        <w:t>), принимает значение 1 или 0 в зависимости от того, достигнуты (1) ожидаемые значения показателей реализации мероприятий программы i-го субъекта Российской Федерации, предусмотренные соглашением, с учетом допустимого отклонения, или не достигнуты (0).</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Показатель, характеризующий готовность субъекта Российской Федерации к осуществлению мероприятий программы (</w:t>
      </w:r>
      <w:r>
        <w:rPr>
          <w:rFonts w:ascii="Calibri" w:hAnsi="Calibri" w:cs="Calibri"/>
          <w:position w:val="-12"/>
        </w:rPr>
        <w:pict>
          <v:shape id="_x0000_i1041" type="#_x0000_t75" style="width:18pt;height:18pt">
            <v:imagedata r:id="rId15" o:title=""/>
          </v:shape>
        </w:pict>
      </w:r>
      <w:r>
        <w:rPr>
          <w:rFonts w:ascii="Calibri" w:hAnsi="Calibri" w:cs="Calibri"/>
        </w:rPr>
        <w:t>), при оценке эффективности использования субсидии определяется на основе индикаторов, характеризующих готовность субъекта Российской Федерации к осуществлению мероприятий программы:</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 субсидии, предоставленной в 2011 году, определяется на основе индикаторов, характеризующих готовность субъекта Российской Федерации к осуществлению мероприятий программы (</w:t>
      </w:r>
      <w:r>
        <w:rPr>
          <w:rFonts w:ascii="Calibri" w:hAnsi="Calibri" w:cs="Calibri"/>
          <w:position w:val="-12"/>
        </w:rPr>
        <w:pict>
          <v:shape id="_x0000_i1042" type="#_x0000_t75" style="width:11.25pt;height:18pt">
            <v:imagedata r:id="rId25" o:title=""/>
          </v:shape>
        </w:pict>
      </w:r>
      <w:r>
        <w:rPr>
          <w:rFonts w:ascii="Calibri" w:hAnsi="Calibri" w:cs="Calibri"/>
        </w:rPr>
        <w:t xml:space="preserve">, </w:t>
      </w:r>
      <w:r>
        <w:rPr>
          <w:rFonts w:ascii="Calibri" w:hAnsi="Calibri" w:cs="Calibri"/>
          <w:position w:val="-12"/>
        </w:rPr>
        <w:pict>
          <v:shape id="_x0000_i1043" type="#_x0000_t75" style="width:12pt;height:18pt">
            <v:imagedata r:id="rId26" o:title=""/>
          </v:shape>
        </w:pict>
      </w:r>
      <w:r>
        <w:rPr>
          <w:rFonts w:ascii="Calibri" w:hAnsi="Calibri" w:cs="Calibri"/>
        </w:rPr>
        <w:t xml:space="preserve">, </w:t>
      </w:r>
      <w:r>
        <w:rPr>
          <w:rFonts w:ascii="Calibri" w:hAnsi="Calibri" w:cs="Calibri"/>
          <w:position w:val="-12"/>
        </w:rPr>
        <w:pict>
          <v:shape id="_x0000_i1044" type="#_x0000_t75" style="width:11.25pt;height:18pt">
            <v:imagedata r:id="rId27" o:title=""/>
          </v:shape>
        </w:pict>
      </w:r>
      <w:r>
        <w:rPr>
          <w:rFonts w:ascii="Calibri" w:hAnsi="Calibri" w:cs="Calibri"/>
        </w:rPr>
        <w:t xml:space="preserve">, </w:t>
      </w:r>
      <w:r>
        <w:rPr>
          <w:rFonts w:ascii="Calibri" w:hAnsi="Calibri" w:cs="Calibri"/>
          <w:position w:val="-12"/>
        </w:rPr>
        <w:pict>
          <v:shape id="_x0000_i1045" type="#_x0000_t75" style="width:12pt;height:18pt">
            <v:imagedata r:id="rId28" o:title=""/>
          </v:shape>
        </w:pict>
      </w:r>
      <w:r>
        <w:rPr>
          <w:rFonts w:ascii="Calibri" w:hAnsi="Calibri" w:cs="Calibri"/>
        </w:rPr>
        <w:t>), и принимает одно из значений {0, 1, 2, 3, 4} в зависимости от того, какое количество неравенств из их совокупности выполняется для i-го субъекта Российской Федерации (1) или не выполняется (0):</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70"/>
        </w:rPr>
        <w:lastRenderedPageBreak/>
        <w:pict>
          <v:shape id="_x0000_i1046" type="#_x0000_t75" style="width:123.75pt;height:77.25pt">
            <v:imagedata r:id="rId29"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11.25pt;height:18pt">
            <v:imagedata r:id="rId30" o:title=""/>
          </v:shape>
        </w:pict>
      </w:r>
      <w:r>
        <w:rPr>
          <w:rFonts w:ascii="Calibri" w:hAnsi="Calibri" w:cs="Calibri"/>
        </w:rPr>
        <w:t xml:space="preserve"> - утвержденные программы в области энергосбережения и повышения энергетической эффективности в государственных учреждениях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12pt;height:18pt">
            <v:imagedata r:id="rId31" o:title=""/>
          </v:shape>
        </w:pict>
      </w:r>
      <w:r>
        <w:rPr>
          <w:rFonts w:ascii="Calibri" w:hAnsi="Calibri" w:cs="Calibri"/>
        </w:rPr>
        <w:t xml:space="preserve"> - установленные приборы учета используемых энергетических ресурсов в зданиях, строениях, сооружениях, которые находятся в собственности субъекта Российской Федерации и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ст. 4206; 2011, N 29, ст. 4288, ст. 4291; N 30 (ч. I), ст. 4590; N 49 (ч. V), ст. 7061; N 50, ст. 7344, ст. 7359; N 51, ст. 7447; 2012, N 26, ст. 3446; N 29, ст. 3989; N 53 (ч. I), ст. 7595) (далее - Федеральный закон) подлежат оснащению приборами учета используемых энергетических ресурсов;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11.25pt;height:18pt">
            <v:imagedata r:id="rId33" o:title=""/>
          </v:shape>
        </w:pict>
      </w:r>
      <w:r>
        <w:rPr>
          <w:rFonts w:ascii="Calibri" w:hAnsi="Calibri" w:cs="Calibri"/>
        </w:rPr>
        <w:t xml:space="preserve"> - государственные учреждения субъекта Российской Федерации и органы государственной власти субъекта Российской Федерации, наделенные правами юридических лиц, прошедшие энергетическое обследование и получившие энергетический паспорт;</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12pt;height:18pt">
            <v:imagedata r:id="rId34" o:title=""/>
          </v:shape>
        </w:pict>
      </w:r>
      <w:r>
        <w:rPr>
          <w:rFonts w:ascii="Calibri" w:hAnsi="Calibri" w:cs="Calibri"/>
        </w:rPr>
        <w:t xml:space="preserve"> - государственные учреждения субъекта Российской Федерации, в которых назначены лица, ответственные за обеспечение мероприятий по энергосбережению и повышению энергетической эффективности;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42pt;height:18pt">
            <v:imagedata r:id="rId35" o:title=""/>
          </v:shape>
        </w:pict>
      </w:r>
      <w:r>
        <w:rPr>
          <w:rFonts w:ascii="Calibri" w:hAnsi="Calibri" w:cs="Calibri"/>
        </w:rPr>
        <w:t xml:space="preserve"> - запланированная в соответствии с соглашением доля утвержденных программ в области энергосбережения и повышения энергетической эффективности в государственных учреждениях субъекта Российской Федерации от общего числа программ в области энергосбережения и повышения энергетической эффективности, которые подлежат утверждению в государственных учреждениях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50.25pt;height:18pt">
            <v:imagedata r:id="rId36" o:title=""/>
          </v:shape>
        </w:pict>
      </w:r>
      <w:r>
        <w:rPr>
          <w:rFonts w:ascii="Calibri" w:hAnsi="Calibri" w:cs="Calibri"/>
        </w:rPr>
        <w:t xml:space="preserve"> - запланированная в соответствии с соглашением доля приборов учета используемых энергетических ресурсов, установленных в зданиях, строениях, сооружениях, находящихся в собственности субъекта Российской Федерации, от общего числа приборов учета, которыми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должны быть оснащены здания, строения, сооружения, находящиеся в собственности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96pt;height:20.25pt">
            <v:imagedata r:id="rId38" o:title=""/>
          </v:shape>
        </w:pict>
      </w:r>
      <w:r>
        <w:rPr>
          <w:rFonts w:ascii="Calibri" w:hAnsi="Calibri" w:cs="Calibri"/>
        </w:rPr>
        <w:t xml:space="preserve"> - запланированная в соответствии с соглашением доля государственных учреждений субъекта Российской Федерации и органов государственной власти субъекта Российской Федерации, наделенных правами юридических лиц, которые должны пройти энергетическое обследование и получить энергетический паспорт, от общего числа государственных учреждений субъекта Российской Федерации и органов государственной власти субъекта Российской Федерации, наделенных правами юридических лиц;</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4" type="#_x0000_t75" style="width:66.75pt;height:18pt">
            <v:imagedata r:id="rId39" o:title=""/>
          </v:shape>
        </w:pict>
      </w:r>
      <w:r>
        <w:rPr>
          <w:rFonts w:ascii="Calibri" w:hAnsi="Calibri" w:cs="Calibri"/>
        </w:rPr>
        <w:t xml:space="preserve"> - запланированная в соответствии с соглашением доля государственных учреждений субъекта Российской Федерации, в которых в соответствии с требованиями Федерального </w:t>
      </w:r>
      <w:hyperlink r:id="rId40" w:history="1">
        <w:r>
          <w:rPr>
            <w:rFonts w:ascii="Calibri" w:hAnsi="Calibri" w:cs="Calibri"/>
            <w:color w:val="0000FF"/>
          </w:rPr>
          <w:t>закона</w:t>
        </w:r>
      </w:hyperlink>
      <w:r>
        <w:rPr>
          <w:rFonts w:ascii="Calibri" w:hAnsi="Calibri" w:cs="Calibri"/>
        </w:rPr>
        <w:t xml:space="preserve"> должны быть назначены лица, ответственные за обеспечение мероприятий по энергосбережению и повышению энергетической эффективности, от общего числа государственных учреждений субъекта Российской Федерации, в которых должны быть назначены указанные лица;</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 субсидии, предоставленной в 2012 году и последующих годах, определяется на основе индикаторов, характеризующих готовность субъекта Российской Федерации к осуществлению мероприятий программы (</w:t>
      </w:r>
      <w:r>
        <w:rPr>
          <w:rFonts w:ascii="Calibri" w:hAnsi="Calibri" w:cs="Calibri"/>
          <w:position w:val="-12"/>
        </w:rPr>
        <w:pict>
          <v:shape id="_x0000_i1055" type="#_x0000_t75" style="width:11.25pt;height:18pt">
            <v:imagedata r:id="rId30" o:title=""/>
          </v:shape>
        </w:pict>
      </w:r>
      <w:r>
        <w:rPr>
          <w:rFonts w:ascii="Calibri" w:hAnsi="Calibri" w:cs="Calibri"/>
        </w:rPr>
        <w:t xml:space="preserve">, </w:t>
      </w:r>
      <w:r>
        <w:rPr>
          <w:rFonts w:ascii="Calibri" w:hAnsi="Calibri" w:cs="Calibri"/>
          <w:position w:val="-12"/>
        </w:rPr>
        <w:pict>
          <v:shape id="_x0000_i1056" type="#_x0000_t75" style="width:12pt;height:18pt">
            <v:imagedata r:id="rId31" o:title=""/>
          </v:shape>
        </w:pict>
      </w:r>
      <w:r>
        <w:rPr>
          <w:rFonts w:ascii="Calibri" w:hAnsi="Calibri" w:cs="Calibri"/>
        </w:rPr>
        <w:t xml:space="preserve">, </w:t>
      </w:r>
      <w:r>
        <w:rPr>
          <w:rFonts w:ascii="Calibri" w:hAnsi="Calibri" w:cs="Calibri"/>
          <w:position w:val="-12"/>
        </w:rPr>
        <w:pict>
          <v:shape id="_x0000_i1057" type="#_x0000_t75" style="width:11.25pt;height:18pt">
            <v:imagedata r:id="rId33" o:title=""/>
          </v:shape>
        </w:pict>
      </w:r>
      <w:r>
        <w:rPr>
          <w:rFonts w:ascii="Calibri" w:hAnsi="Calibri" w:cs="Calibri"/>
        </w:rPr>
        <w:t xml:space="preserve">, </w:t>
      </w:r>
      <w:r>
        <w:rPr>
          <w:rFonts w:ascii="Calibri" w:hAnsi="Calibri" w:cs="Calibri"/>
          <w:position w:val="-12"/>
        </w:rPr>
        <w:pict>
          <v:shape id="_x0000_i1058" type="#_x0000_t75" style="width:12pt;height:18pt">
            <v:imagedata r:id="rId34" o:title=""/>
          </v:shape>
        </w:pict>
      </w:r>
      <w:r>
        <w:rPr>
          <w:rFonts w:ascii="Calibri" w:hAnsi="Calibri" w:cs="Calibri"/>
        </w:rPr>
        <w:t xml:space="preserve">, </w:t>
      </w:r>
      <w:r>
        <w:rPr>
          <w:rFonts w:ascii="Calibri" w:hAnsi="Calibri" w:cs="Calibri"/>
          <w:position w:val="-12"/>
        </w:rPr>
        <w:pict>
          <v:shape id="_x0000_i1059" type="#_x0000_t75" style="width:11.25pt;height:18pt">
            <v:imagedata r:id="rId41" o:title=""/>
          </v:shape>
        </w:pict>
      </w:r>
      <w:r>
        <w:rPr>
          <w:rFonts w:ascii="Calibri" w:hAnsi="Calibri" w:cs="Calibri"/>
        </w:rPr>
        <w:t xml:space="preserve">, </w:t>
      </w:r>
      <w:r>
        <w:rPr>
          <w:rFonts w:ascii="Calibri" w:hAnsi="Calibri" w:cs="Calibri"/>
          <w:position w:val="-12"/>
        </w:rPr>
        <w:pict>
          <v:shape id="_x0000_i1060" type="#_x0000_t75" style="width:12pt;height:18pt">
            <v:imagedata r:id="rId42" o:title=""/>
          </v:shape>
        </w:pict>
      </w:r>
      <w:r>
        <w:rPr>
          <w:rFonts w:ascii="Calibri" w:hAnsi="Calibri" w:cs="Calibri"/>
        </w:rPr>
        <w:t xml:space="preserve">, </w:t>
      </w:r>
      <w:r>
        <w:rPr>
          <w:rFonts w:ascii="Calibri" w:hAnsi="Calibri" w:cs="Calibri"/>
          <w:position w:val="-12"/>
        </w:rPr>
        <w:pict>
          <v:shape id="_x0000_i1061" type="#_x0000_t75" style="width:12pt;height:18pt">
            <v:imagedata r:id="rId43" o:title=""/>
          </v:shape>
        </w:pict>
      </w:r>
      <w:r>
        <w:rPr>
          <w:rFonts w:ascii="Calibri" w:hAnsi="Calibri" w:cs="Calibri"/>
        </w:rPr>
        <w:t xml:space="preserve">, </w:t>
      </w:r>
      <w:r>
        <w:rPr>
          <w:rFonts w:ascii="Calibri" w:hAnsi="Calibri" w:cs="Calibri"/>
          <w:position w:val="-12"/>
        </w:rPr>
        <w:pict>
          <v:shape id="_x0000_i1062" type="#_x0000_t75" style="width:11.25pt;height:18pt">
            <v:imagedata r:id="rId44" o:title=""/>
          </v:shape>
        </w:pict>
      </w:r>
      <w:r>
        <w:rPr>
          <w:rFonts w:ascii="Calibri" w:hAnsi="Calibri" w:cs="Calibri"/>
        </w:rPr>
        <w:t xml:space="preserve">, </w:t>
      </w:r>
      <w:r>
        <w:rPr>
          <w:rFonts w:ascii="Calibri" w:hAnsi="Calibri" w:cs="Calibri"/>
          <w:position w:val="-12"/>
        </w:rPr>
        <w:pict>
          <v:shape id="_x0000_i1063" type="#_x0000_t75" style="width:12pt;height:18pt">
            <v:imagedata r:id="rId45" o:title=""/>
          </v:shape>
        </w:pict>
      </w:r>
      <w:r>
        <w:rPr>
          <w:rFonts w:ascii="Calibri" w:hAnsi="Calibri" w:cs="Calibri"/>
        </w:rPr>
        <w:t xml:space="preserve">, </w:t>
      </w:r>
      <w:r>
        <w:rPr>
          <w:rFonts w:ascii="Calibri" w:hAnsi="Calibri" w:cs="Calibri"/>
          <w:position w:val="-12"/>
        </w:rPr>
        <w:pict>
          <v:shape id="_x0000_i1064" type="#_x0000_t75" style="width:15pt;height:18pt">
            <v:imagedata r:id="rId46" o:title=""/>
          </v:shape>
        </w:pict>
      </w:r>
      <w:r>
        <w:rPr>
          <w:rFonts w:ascii="Calibri" w:hAnsi="Calibri" w:cs="Calibri"/>
        </w:rPr>
        <w:t xml:space="preserve">), и принимает одно из значений {0, 1, 2, 3, 4, 5, 6, 7, 8, 9, 10} в зависимости от того, какое количество неравенств </w:t>
      </w:r>
      <w:r>
        <w:rPr>
          <w:rFonts w:ascii="Calibri" w:hAnsi="Calibri" w:cs="Calibri"/>
        </w:rPr>
        <w:lastRenderedPageBreak/>
        <w:t>(уравнений) из их совокупности выполняется для i-го субъекта Российской Федерации (1) или не выполняется (0):</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80"/>
        </w:rPr>
        <w:pict>
          <v:shape id="_x0000_i1065" type="#_x0000_t75" style="width:125.25pt;height:186pt">
            <v:imagedata r:id="rId47"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11.25pt;height:18pt">
            <v:imagedata r:id="rId48" o:title=""/>
          </v:shape>
        </w:pict>
      </w:r>
      <w:r>
        <w:rPr>
          <w:rFonts w:ascii="Calibri" w:hAnsi="Calibri" w:cs="Calibri"/>
        </w:rPr>
        <w:t xml:space="preserve"> - утвержденные программы в области энергосбережения и повышения энергетической эффективности в государственных учреждениях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12pt;height:18pt">
            <v:imagedata r:id="rId49" o:title=""/>
          </v:shape>
        </w:pict>
      </w:r>
      <w:r>
        <w:rPr>
          <w:rFonts w:ascii="Calibri" w:hAnsi="Calibri" w:cs="Calibri"/>
        </w:rPr>
        <w:t xml:space="preserve"> - установленные приборы учета используемых энергетических ресурсов в зданиях, строениях, сооружениях, которые находятся в собственности субъекта Российской Федерации и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подлежат оснащению приборами учета используемых энергетических ресурсов;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11.25pt;height:18pt">
            <v:imagedata r:id="rId51" o:title=""/>
          </v:shape>
        </w:pict>
      </w:r>
      <w:r>
        <w:rPr>
          <w:rFonts w:ascii="Calibri" w:hAnsi="Calibri" w:cs="Calibri"/>
        </w:rPr>
        <w:t xml:space="preserve"> - государственные учреждения субъекта Российской Федерации и органы государственной власти субъекта Российской Федерации, наделенные правами юридических лиц, прошедшие энергетическое обследование и получившие энергетический паспорт;</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9" type="#_x0000_t75" style="width:12pt;height:18pt">
            <v:imagedata r:id="rId52" o:title=""/>
          </v:shape>
        </w:pict>
      </w:r>
      <w:r>
        <w:rPr>
          <w:rFonts w:ascii="Calibri" w:hAnsi="Calibri" w:cs="Calibri"/>
        </w:rPr>
        <w:t xml:space="preserve"> - государственные учреждения субъекта Российской Федерации, в которых назначены лица, ответственные за обеспечение мероприятий по энергосбережению и повышению энергетической эффективности;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11.25pt;height:18pt">
            <v:imagedata r:id="rId53" o:title=""/>
          </v:shape>
        </w:pict>
      </w:r>
      <w:r>
        <w:rPr>
          <w:rFonts w:ascii="Calibri" w:hAnsi="Calibri" w:cs="Calibri"/>
        </w:rPr>
        <w:t xml:space="preserve"> - наличие закона субъекта Российской Федерации об установлении льгот по региональным налогам и сборам, предоставляемых в соответствии с законодательством Российской Федерации о налогах и сборах лицам, осуществляющим деятельность в области энергосбережения и повышения энергетической эффективности, в том числе по энергосервисным договорам (контрактам);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12pt;height:18pt">
            <v:imagedata r:id="rId54" o:title=""/>
          </v:shape>
        </w:pict>
      </w:r>
      <w:r>
        <w:rPr>
          <w:rFonts w:ascii="Calibri" w:hAnsi="Calibri" w:cs="Calibri"/>
        </w:rPr>
        <w:t xml:space="preserve"> - наличие в субъекте Российской Федерации регионального центра в области энергосбережения и повышения энергетической эффективности либо региональной энергосервисной компании, созданных в форме организаций с участием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2" type="#_x0000_t75" style="width:12pt;height:18pt">
            <v:imagedata r:id="rId55" o:title=""/>
          </v:shape>
        </w:pict>
      </w:r>
      <w:r>
        <w:rPr>
          <w:rFonts w:ascii="Calibri" w:hAnsi="Calibri" w:cs="Calibri"/>
        </w:rPr>
        <w:t xml:space="preserve"> - наличие закона субъекта Российской Федерации об энергосбережении и о повышении энергетической эффективности, разработанного с учетом требований законодательства Российской Федерации об энергосбережении и о повышении энергетической эффективности;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11.25pt;height:18pt">
            <v:imagedata r:id="rId56" o:title=""/>
          </v:shape>
        </w:pict>
      </w:r>
      <w:r>
        <w:rPr>
          <w:rFonts w:ascii="Calibri" w:hAnsi="Calibri" w:cs="Calibri"/>
        </w:rPr>
        <w:t xml:space="preserve"> - количество заключенных в течение года, в котором предоставлена субсидия, органами государственной власти субъекта Российской Федерации, органами местного самоуправления, организациями с участием субъекта Российской Федерации и муниципальных образований субъекта Российской Федерации энергосервисных договоров (контрактов), исполнителями по которым являются разные лица;</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12pt;height:18pt">
            <v:imagedata r:id="rId57" o:title=""/>
          </v:shape>
        </w:pict>
      </w:r>
      <w:r>
        <w:rPr>
          <w:rFonts w:ascii="Calibri" w:hAnsi="Calibri" w:cs="Calibri"/>
        </w:rPr>
        <w:t xml:space="preserve"> - достигнутое значение отношения объема финансирования мероприятий по энергосбережению и повышению энергетической эффективности в органах государственной власти субъекта Российской Федерации, государственных учреждениях субъекта Российской </w:t>
      </w:r>
      <w:r>
        <w:rPr>
          <w:rFonts w:ascii="Calibri" w:hAnsi="Calibri" w:cs="Calibri"/>
        </w:rPr>
        <w:lastRenderedPageBreak/>
        <w:t>Федерации на основании заключенных в отчетном году энергосервисных договоров (контрактов) к суммарному объему финансирования программы за счет средств бюджета субъекта Российской Федерации и субсидии, рассчитываемое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5" type="#_x0000_t75" style="width:162pt;height:35.25pt">
            <v:imagedata r:id="rId58"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6" type="#_x0000_t75" style="width:41.25pt;height:18.75pt">
            <v:imagedata r:id="rId59" o:title=""/>
          </v:shape>
        </w:pict>
      </w:r>
      <w:r>
        <w:rPr>
          <w:rFonts w:ascii="Calibri" w:hAnsi="Calibri" w:cs="Calibri"/>
        </w:rPr>
        <w:t xml:space="preserve"> - объем средств из внебюджетных источников, фактически привлеченных в отчетном периоде на реализацию мероприятий программы субъекта Российской Федерации в органах государственной власти субъекта Российской Федерации, государственных учреждениях субъекта Российской Федерации на основании энергосервисных договоров (контрактов);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20.25pt;height:18pt">
            <v:imagedata r:id="rId60" o:title=""/>
          </v:shape>
        </w:pict>
      </w:r>
      <w:r>
        <w:rPr>
          <w:rFonts w:ascii="Calibri" w:hAnsi="Calibri" w:cs="Calibri"/>
        </w:rPr>
        <w:t xml:space="preserve"> - объем бюджетных ассигнований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26.25pt;height:18pt">
            <v:imagedata r:id="rId61" o:title=""/>
          </v:shape>
        </w:pict>
      </w:r>
      <w:r>
        <w:rPr>
          <w:rFonts w:ascii="Calibri" w:hAnsi="Calibri" w:cs="Calibri"/>
        </w:rPr>
        <w:t xml:space="preserve"> - объем средств из внебюджетных источников, запланированных на реализацию мероприятий программы субъекта Российской Федерации в органах государственной власти субъекта Российской Федерации, государственных учреждениях субъекта Российской Федерации на основании энергосервисных договоров (контрактов);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13.5pt;height:18pt">
            <v:imagedata r:id="rId62" o:title=""/>
          </v:shape>
        </w:pict>
      </w:r>
      <w:r>
        <w:rPr>
          <w:rFonts w:ascii="Calibri" w:hAnsi="Calibri" w:cs="Calibri"/>
        </w:rPr>
        <w:t xml:space="preserve"> - размер субсидии, предоставленной бюджету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15pt;height:18pt">
            <v:imagedata r:id="rId63" o:title=""/>
          </v:shape>
        </w:pict>
      </w:r>
      <w:r>
        <w:rPr>
          <w:rFonts w:ascii="Calibri" w:hAnsi="Calibri" w:cs="Calibri"/>
        </w:rPr>
        <w:t xml:space="preserve"> - наличие региональной государственной информационной системы в области энергосбережения и повышения энергетической эффективности в субъекте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42pt;height:18pt">
            <v:imagedata r:id="rId64" o:title=""/>
          </v:shape>
        </w:pict>
      </w:r>
      <w:r>
        <w:rPr>
          <w:rFonts w:ascii="Calibri" w:hAnsi="Calibri" w:cs="Calibri"/>
        </w:rPr>
        <w:t xml:space="preserve"> - запланированная в соответствии с соглашением доля утвержденных программ в области энергосбережения и повышения энергетической эффективности в государственных учреждениях субъекта Российской Федерации от общего числа программ в области энергосбережения и повышения энергетической эффективности, которые подлежат утверждению в государственных учреждениях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50.25pt;height:18pt">
            <v:imagedata r:id="rId65" o:title=""/>
          </v:shape>
        </w:pict>
      </w:r>
      <w:r>
        <w:rPr>
          <w:rFonts w:ascii="Calibri" w:hAnsi="Calibri" w:cs="Calibri"/>
        </w:rPr>
        <w:t xml:space="preserve"> - запланированная в соответствии с соглашением доля приборов учета используемых энергетических ресурсов, установленных в зданиях, строениях, сооружениях, находящихся в собственности субъекта Российской Федерации, от общего числа приборов учета, которыми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должны быть оснащены здания, строения, сооружения, находящиеся в собственности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3" type="#_x0000_t75" style="width:98.25pt;height:20.25pt">
            <v:imagedata r:id="rId67" o:title=""/>
          </v:shape>
        </w:pict>
      </w:r>
      <w:r>
        <w:rPr>
          <w:rFonts w:ascii="Calibri" w:hAnsi="Calibri" w:cs="Calibri"/>
        </w:rPr>
        <w:t xml:space="preserve"> - запланированная в соответствии с соглашением доля государственных учреждений субъекта Российской Федерации и органов государственной власти субъекта Российской Федерации, наделенных правами юридических лиц, которые должны пройти энергетическое обследование и получить энергетический паспорт, от общего числа государственных учреждений субъекта Российской Федерации и органов государственной власти субъекта Российской Федерации, наделенных правами юридических лиц;</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66.75pt;height:18pt">
            <v:imagedata r:id="rId68" o:title=""/>
          </v:shape>
        </w:pict>
      </w:r>
      <w:r>
        <w:rPr>
          <w:rFonts w:ascii="Calibri" w:hAnsi="Calibri" w:cs="Calibri"/>
        </w:rPr>
        <w:t xml:space="preserve"> - запланированная в соответствии с соглашением доля государственных учреждений субъекта Российской Федерации, в которых в соответствии с требованиями Федерального </w:t>
      </w:r>
      <w:hyperlink r:id="rId69" w:history="1">
        <w:r>
          <w:rPr>
            <w:rFonts w:ascii="Calibri" w:hAnsi="Calibri" w:cs="Calibri"/>
            <w:color w:val="0000FF"/>
          </w:rPr>
          <w:t>закона</w:t>
        </w:r>
      </w:hyperlink>
      <w:r>
        <w:rPr>
          <w:rFonts w:ascii="Calibri" w:hAnsi="Calibri" w:cs="Calibri"/>
        </w:rPr>
        <w:t xml:space="preserve"> должны быть назначены лица, ответственные за обеспечение мероприятий по энергосбережению и повышению энергетической эффективности, от общего числа государственных учреждений субъекта Российской Федерации, в которых должны быть назначены указанные лица;</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80.25pt;height:18pt">
            <v:imagedata r:id="rId70" o:title=""/>
          </v:shape>
        </w:pict>
      </w:r>
      <w:r>
        <w:rPr>
          <w:rFonts w:ascii="Calibri" w:hAnsi="Calibri" w:cs="Calibri"/>
        </w:rPr>
        <w:t xml:space="preserve"> - запланированное значение отношения объема финансирования мероприятий по энергосбережению и повышению энергетической эффективности в органах государственной власти субъекта Российской Федерации, государственных учреждениях субъекта Российской Федерации на основании заключенных в отчетном году энергосервисных договоров </w:t>
      </w:r>
      <w:r>
        <w:rPr>
          <w:rFonts w:ascii="Calibri" w:hAnsi="Calibri" w:cs="Calibri"/>
        </w:rPr>
        <w:lastRenderedPageBreak/>
        <w:t>(контрактов) к суммарному объему финансирования программы за счет средств бюджета субъекта Российской Федерации и субсидии.</w:t>
      </w:r>
    </w:p>
    <w:p w:rsidR="00CC0172" w:rsidRDefault="00CC0172">
      <w:pPr>
        <w:widowControl w:val="0"/>
        <w:autoSpaceDE w:val="0"/>
        <w:autoSpaceDN w:val="0"/>
        <w:adjustRightInd w:val="0"/>
        <w:spacing w:after="0" w:line="240" w:lineRule="auto"/>
        <w:ind w:firstLine="540"/>
        <w:jc w:val="both"/>
        <w:rPr>
          <w:rFonts w:ascii="Calibri" w:hAnsi="Calibri" w:cs="Calibri"/>
        </w:rPr>
      </w:pPr>
      <w:bookmarkStart w:id="25" w:name="Par143"/>
      <w:bookmarkEnd w:id="25"/>
      <w:r>
        <w:rPr>
          <w:rFonts w:ascii="Calibri" w:hAnsi="Calibri" w:cs="Calibri"/>
        </w:rPr>
        <w:t>9. Показатель, характеризующий уровень софинансирования расходного обязательства субъекта Российской Федерации на реализацию программы за счет средств из внебюджетных источников (</w:t>
      </w:r>
      <w:r>
        <w:rPr>
          <w:rFonts w:ascii="Calibri" w:hAnsi="Calibri" w:cs="Calibri"/>
          <w:position w:val="-12"/>
        </w:rPr>
        <w:pict>
          <v:shape id="_x0000_i1086" type="#_x0000_t75" style="width:17.25pt;height:18pt">
            <v:imagedata r:id="rId16"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субсидии, предоставленной в 2011 году, принимает значение 1 или 0 в зависимости от того, выполняется (1) или не выполняется (0) для i-го субъекта Российской Федерации следующее неравенство:</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87" type="#_x0000_t75" style="width:177.75pt;height:35.25pt">
            <v:imagedata r:id="rId71"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24pt;height:18pt">
            <v:imagedata r:id="rId72" o:title=""/>
          </v:shape>
        </w:pict>
      </w:r>
      <w:r>
        <w:rPr>
          <w:rFonts w:ascii="Calibri" w:hAnsi="Calibri" w:cs="Calibri"/>
        </w:rPr>
        <w:t xml:space="preserve"> - объем внебюджетных средств, привлеченных на реализацию мероприятий программы субъекта Российской Федерации;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20.25pt;height:18pt">
            <v:imagedata r:id="rId73" o:title=""/>
          </v:shape>
        </w:pict>
      </w:r>
      <w:r>
        <w:rPr>
          <w:rFonts w:ascii="Calibri" w:hAnsi="Calibri" w:cs="Calibri"/>
        </w:rPr>
        <w:t xml:space="preserve"> - объем бюджетных ассигнований, предусмотренных в законе о бюджете субъекта Российской Федерации на отчетный год и израсходованных на реализацию мероприятий программы;</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0" type="#_x0000_t75" style="width:50.25pt;height:18pt">
            <v:imagedata r:id="rId74" o:title=""/>
          </v:shape>
        </w:pict>
      </w:r>
      <w:r>
        <w:rPr>
          <w:rFonts w:ascii="Calibri" w:hAnsi="Calibri" w:cs="Calibri"/>
        </w:rPr>
        <w:t xml:space="preserve"> - запланированный уровень привлеченных средств из внебюджетных источников на реализацию мероприятий программы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по субсидии, предоставленной в 2012 году и последующих годах, принимает значение от 0 до 3 в результате определения уровня софинансирования расходного обязательства i-го субъекта Российской Федерации на реализацию программы и рассчитывается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91" type="#_x0000_t75" style="width:105pt;height:18pt">
            <v:imagedata r:id="rId75" o:title=""/>
          </v:shape>
        </w:pict>
      </w:r>
      <w:r>
        <w:rPr>
          <w:rFonts w:ascii="Calibri" w:hAnsi="Calibri" w:cs="Calibri"/>
        </w:rPr>
        <w:t xml:space="preserve">, если </w:t>
      </w:r>
      <w:r>
        <w:rPr>
          <w:rFonts w:ascii="Calibri" w:hAnsi="Calibri" w:cs="Calibri"/>
          <w:position w:val="-12"/>
        </w:rPr>
        <w:pict>
          <v:shape id="_x0000_i1092" type="#_x0000_t75" style="width:99pt;height:18pt">
            <v:imagedata r:id="rId76"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93" type="#_x0000_t75" style="width:36pt;height:18pt">
            <v:imagedata r:id="rId77" o:title=""/>
          </v:shape>
        </w:pict>
      </w:r>
      <w:r>
        <w:rPr>
          <w:rFonts w:ascii="Calibri" w:hAnsi="Calibri" w:cs="Calibri"/>
        </w:rPr>
        <w:t xml:space="preserve">, если </w:t>
      </w:r>
      <w:r>
        <w:rPr>
          <w:rFonts w:ascii="Calibri" w:hAnsi="Calibri" w:cs="Calibri"/>
          <w:position w:val="-12"/>
        </w:rPr>
        <w:pict>
          <v:shape id="_x0000_i1094" type="#_x0000_t75" style="width:104.25pt;height:18pt">
            <v:imagedata r:id="rId78"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5" type="#_x0000_t75" style="width:18pt;height:18pt">
            <v:imagedata r:id="rId79" o:title=""/>
          </v:shape>
        </w:pict>
      </w:r>
      <w:r>
        <w:rPr>
          <w:rFonts w:ascii="Calibri" w:hAnsi="Calibri" w:cs="Calibri"/>
        </w:rPr>
        <w:t xml:space="preserve"> - показатель, характеризующий уровень софинансирования расходных обязательств субъекта Российской Федерации на реализацию программы субъекта Российской Федерации организациями, осуществляющими регулируемые виды деятельности;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6" type="#_x0000_t75" style="width:18.75pt;height:18pt">
            <v:imagedata r:id="rId80" o:title=""/>
          </v:shape>
        </w:pict>
      </w:r>
      <w:r>
        <w:rPr>
          <w:rFonts w:ascii="Calibri" w:hAnsi="Calibri" w:cs="Calibri"/>
        </w:rPr>
        <w:t xml:space="preserve"> - показатель, характеризующий уровень софинансирования расходных обязательств субъекта Российской Федерации на реализацию программы субъекта Российской Федерации иными организациями;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7" type="#_x0000_t75" style="width:18.75pt;height:18pt">
            <v:imagedata r:id="rId81" o:title=""/>
          </v:shape>
        </w:pict>
      </w:r>
      <w:r>
        <w:rPr>
          <w:rFonts w:ascii="Calibri" w:hAnsi="Calibri" w:cs="Calibri"/>
        </w:rPr>
        <w:t xml:space="preserve"> - показатель, характеризующий объем софинансирования расходных обязательств субъекта Российской Федерации за счет средств из внебюджетных источников;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показатель, характеризующий уровень софинансирования расходных обязательств i-го субъекта Российской Федерации на реализацию программы i-го субъекта Российской Федерации организациями, осуществляющими регулируемые виды деятельности (</w:t>
      </w:r>
      <w:r>
        <w:rPr>
          <w:rFonts w:ascii="Calibri" w:hAnsi="Calibri" w:cs="Calibri"/>
          <w:position w:val="-12"/>
        </w:rPr>
        <w:pict>
          <v:shape id="_x0000_i1098" type="#_x0000_t75" style="width:18pt;height:18pt">
            <v:imagedata r:id="rId79" o:title=""/>
          </v:shape>
        </w:pict>
      </w:r>
      <w:r>
        <w:rPr>
          <w:rFonts w:ascii="Calibri" w:hAnsi="Calibri" w:cs="Calibri"/>
        </w:rPr>
        <w:t>), рассчитывается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99" type="#_x0000_t75" style="width:108pt;height:18pt">
            <v:imagedata r:id="rId82" o:title=""/>
          </v:shape>
        </w:pict>
      </w:r>
      <w:r>
        <w:rPr>
          <w:rFonts w:ascii="Calibri" w:hAnsi="Calibri" w:cs="Calibri"/>
        </w:rPr>
        <w:t xml:space="preserve">, если </w:t>
      </w:r>
      <w:r>
        <w:rPr>
          <w:rFonts w:ascii="Calibri" w:hAnsi="Calibri" w:cs="Calibri"/>
          <w:position w:val="-12"/>
        </w:rPr>
        <w:pict>
          <v:shape id="_x0000_i1100" type="#_x0000_t75" style="width:105.75pt;height:18pt">
            <v:imagedata r:id="rId83"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1" type="#_x0000_t75" style="width:183.75pt;height:20.25pt">
            <v:imagedata r:id="rId84" o:title=""/>
          </v:shape>
        </w:pict>
      </w:r>
      <w:r>
        <w:rPr>
          <w:rFonts w:ascii="Calibri" w:hAnsi="Calibri" w:cs="Calibri"/>
        </w:rPr>
        <w:t xml:space="preserve">, если </w:t>
      </w:r>
      <w:r>
        <w:rPr>
          <w:rFonts w:ascii="Calibri" w:hAnsi="Calibri" w:cs="Calibri"/>
          <w:position w:val="-12"/>
        </w:rPr>
        <w:pict>
          <v:shape id="_x0000_i1102" type="#_x0000_t75" style="width:99.75pt;height:18pt">
            <v:imagedata r:id="rId85"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3" type="#_x0000_t75" style="width:58.5pt;height:18pt">
            <v:imagedata r:id="rId86" o:title=""/>
          </v:shape>
        </w:pict>
      </w:r>
      <w:r>
        <w:rPr>
          <w:rFonts w:ascii="Calibri" w:hAnsi="Calibri" w:cs="Calibri"/>
        </w:rPr>
        <w:t xml:space="preserve"> - запланированный уровень привлеченных средств организаций, </w:t>
      </w:r>
      <w:r>
        <w:rPr>
          <w:rFonts w:ascii="Calibri" w:hAnsi="Calibri" w:cs="Calibri"/>
        </w:rPr>
        <w:lastRenderedPageBreak/>
        <w:t>осуществляющих регулируемые виды деятельности, на реализацию мероприятий программы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4" type="#_x0000_t75" style="width:13.5pt;height:18pt">
            <v:imagedata r:id="rId87" o:title=""/>
          </v:shape>
        </w:pict>
      </w:r>
      <w:r>
        <w:rPr>
          <w:rFonts w:ascii="Calibri" w:hAnsi="Calibri" w:cs="Calibri"/>
        </w:rPr>
        <w:t xml:space="preserve"> - достигнутое значение отношения объема привлеченных в отчетном периоде на реализацию мероприятий программы субъекта Российской Федерации средств организаций, осуществляющих регулируемые виды деятельности, к объему финансирования программы, рассчитывается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05" type="#_x0000_t75" style="width:201.75pt;height:36pt">
            <v:imagedata r:id="rId88"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41.25pt;height:18.75pt">
            <v:imagedata r:id="rId89" o:title=""/>
          </v:shape>
        </w:pict>
      </w:r>
      <w:r>
        <w:rPr>
          <w:rFonts w:ascii="Calibri" w:hAnsi="Calibri" w:cs="Calibri"/>
        </w:rPr>
        <w:t xml:space="preserve"> - объем фактически привлеченных в отчетном периоде на реализацию мероприятий программы субъекта Российской Федерации средств организаций, осуществляющих регулируемые виды деятельности;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7" type="#_x0000_t75" style="width:20.25pt;height:18pt">
            <v:imagedata r:id="rId90" o:title=""/>
          </v:shape>
        </w:pict>
      </w:r>
      <w:r>
        <w:rPr>
          <w:rFonts w:ascii="Calibri" w:hAnsi="Calibri" w:cs="Calibri"/>
        </w:rPr>
        <w:t xml:space="preserve"> - объем бюджетных ассигнований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8" type="#_x0000_t75" style="width:27pt;height:18pt">
            <v:imagedata r:id="rId91" o:title=""/>
          </v:shape>
        </w:pict>
      </w:r>
      <w:r>
        <w:rPr>
          <w:rFonts w:ascii="Calibri" w:hAnsi="Calibri" w:cs="Calibri"/>
        </w:rPr>
        <w:t xml:space="preserve"> - объем запланированных на реализацию мероприятий программы субъекта Российской Федерации средств организаций, осуществляющих регулируемые виды деятельности;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27pt;height:18pt">
            <v:imagedata r:id="rId92" o:title=""/>
          </v:shape>
        </w:pict>
      </w:r>
      <w:r>
        <w:rPr>
          <w:rFonts w:ascii="Calibri" w:hAnsi="Calibri" w:cs="Calibri"/>
        </w:rPr>
        <w:t xml:space="preserve"> - объем запланированных на реализацию мероприятий программы субъекта Российской Федерации средств иных организаций;</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3.5pt;height:18pt">
            <v:imagedata r:id="rId93" o:title=""/>
          </v:shape>
        </w:pict>
      </w:r>
      <w:r>
        <w:rPr>
          <w:rFonts w:ascii="Calibri" w:hAnsi="Calibri" w:cs="Calibri"/>
        </w:rPr>
        <w:t xml:space="preserve"> - размер субсидии, предоставленной бюджету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показатель, характеризующий уровень софинансирования расходных обязательств i-го субъекта Российской Федерации на реализацию программы i-го субъекта Российской Федерации иными организациями (</w:t>
      </w:r>
      <w:r>
        <w:rPr>
          <w:rFonts w:ascii="Calibri" w:hAnsi="Calibri" w:cs="Calibri"/>
          <w:position w:val="-14"/>
        </w:rPr>
        <w:pict>
          <v:shape id="_x0000_i1111" type="#_x0000_t75" style="width:21pt;height:18.75pt">
            <v:imagedata r:id="rId94" o:title=""/>
          </v:shape>
        </w:pict>
      </w:r>
      <w:r>
        <w:rPr>
          <w:rFonts w:ascii="Calibri" w:hAnsi="Calibri" w:cs="Calibri"/>
        </w:rPr>
        <w:t>), рассчитывается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12" type="#_x0000_t75" style="width:116.25pt;height:18pt">
            <v:imagedata r:id="rId95" o:title=""/>
          </v:shape>
        </w:pict>
      </w:r>
      <w:r>
        <w:rPr>
          <w:rFonts w:ascii="Calibri" w:hAnsi="Calibri" w:cs="Calibri"/>
        </w:rPr>
        <w:t xml:space="preserve">, если </w:t>
      </w:r>
      <w:r>
        <w:rPr>
          <w:rFonts w:ascii="Calibri" w:hAnsi="Calibri" w:cs="Calibri"/>
          <w:position w:val="-12"/>
        </w:rPr>
        <w:pict>
          <v:shape id="_x0000_i1113" type="#_x0000_t75" style="width:113.25pt;height:18pt">
            <v:imagedata r:id="rId96"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4" type="#_x0000_t75" style="width:194.25pt;height:20.25pt">
            <v:imagedata r:id="rId97" o:title=""/>
          </v:shape>
        </w:pict>
      </w:r>
      <w:r>
        <w:rPr>
          <w:rFonts w:ascii="Calibri" w:hAnsi="Calibri" w:cs="Calibri"/>
        </w:rPr>
        <w:t xml:space="preserve">, если </w:t>
      </w:r>
      <w:r>
        <w:rPr>
          <w:rFonts w:ascii="Calibri" w:hAnsi="Calibri" w:cs="Calibri"/>
          <w:position w:val="-12"/>
        </w:rPr>
        <w:pict>
          <v:shape id="_x0000_i1115" type="#_x0000_t75" style="width:107.25pt;height:18pt">
            <v:imagedata r:id="rId98"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6" type="#_x0000_t75" style="width:66pt;height:18pt">
            <v:imagedata r:id="rId99" o:title=""/>
          </v:shape>
        </w:pict>
      </w:r>
      <w:r>
        <w:rPr>
          <w:rFonts w:ascii="Calibri" w:hAnsi="Calibri" w:cs="Calibri"/>
        </w:rPr>
        <w:t xml:space="preserve"> -  запланированный уровень привлеченных средств иных организаций на реализацию мероприятий программы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7" type="#_x0000_t75" style="width:15pt;height:18pt">
            <v:imagedata r:id="rId100" o:title=""/>
          </v:shape>
        </w:pict>
      </w:r>
      <w:r>
        <w:rPr>
          <w:rFonts w:ascii="Calibri" w:hAnsi="Calibri" w:cs="Calibri"/>
        </w:rPr>
        <w:t xml:space="preserve"> - достигнутое значение отношения объема фактически привлеченных в отчетном периоде на реализацию мероприятий программы субъекта Российской Федерации средств иных организаций к объему финансирования программы, рассчитывается по формуле:</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18" type="#_x0000_t75" style="width:198.75pt;height:35.25pt">
            <v:imagedata r:id="rId101" o:title=""/>
          </v:shape>
        </w:pict>
      </w:r>
      <w:r>
        <w:rPr>
          <w:rFonts w:ascii="Calibri" w:hAnsi="Calibri" w:cs="Calibri"/>
        </w:rPr>
        <w:t>,</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9" type="#_x0000_t75" style="width:41.25pt;height:18.75pt">
            <v:imagedata r:id="rId102" o:title=""/>
          </v:shape>
        </w:pict>
      </w:r>
      <w:r>
        <w:rPr>
          <w:rFonts w:ascii="Calibri" w:hAnsi="Calibri" w:cs="Calibri"/>
        </w:rPr>
        <w:t xml:space="preserve"> - объем фактически привлеченных в отчетном периоде на реализацию мероприятий программы субъекта Российской Федерации средств иных организаций;</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0" type="#_x0000_t75" style="width:20.25pt;height:18pt">
            <v:imagedata r:id="rId103" o:title=""/>
          </v:shape>
        </w:pict>
      </w:r>
      <w:r>
        <w:rPr>
          <w:rFonts w:ascii="Calibri" w:hAnsi="Calibri" w:cs="Calibri"/>
        </w:rPr>
        <w:t xml:space="preserve"> - объем бюджетных ассигнований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1" type="#_x0000_t75" style="width:27pt;height:18pt">
            <v:imagedata r:id="rId104" o:title=""/>
          </v:shape>
        </w:pict>
      </w:r>
      <w:r>
        <w:rPr>
          <w:rFonts w:ascii="Calibri" w:hAnsi="Calibri" w:cs="Calibri"/>
        </w:rPr>
        <w:t xml:space="preserve"> - объем запланированных на реализацию мероприятий программы субъекта </w:t>
      </w:r>
      <w:r>
        <w:rPr>
          <w:rFonts w:ascii="Calibri" w:hAnsi="Calibri" w:cs="Calibri"/>
        </w:rPr>
        <w:lastRenderedPageBreak/>
        <w:t>Российской Федерации средств организаций, осуществляющих регулируемые виды деятельности;</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2" type="#_x0000_t75" style="width:27pt;height:18pt">
            <v:imagedata r:id="rId105" o:title=""/>
          </v:shape>
        </w:pict>
      </w:r>
      <w:r>
        <w:rPr>
          <w:rFonts w:ascii="Calibri" w:hAnsi="Calibri" w:cs="Calibri"/>
        </w:rPr>
        <w:t xml:space="preserve"> - объем запланированных на реализацию мероприятий программы субъекта Российской Федерации средств иных организаций;</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3" type="#_x0000_t75" style="width:13.5pt;height:18pt">
            <v:imagedata r:id="rId106" o:title=""/>
          </v:shape>
        </w:pict>
      </w:r>
      <w:r>
        <w:rPr>
          <w:rFonts w:ascii="Calibri" w:hAnsi="Calibri" w:cs="Calibri"/>
        </w:rPr>
        <w:t xml:space="preserve"> - размер субсидии, предоставленной бюджету субъекта Российской Федерации в соответствии с соглашением;</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9.2.3. показатель, характеризующий общий уровень софинансирования расходных обязательств i-го субъекта Российской Федерации за счет средств из внебюджетных источников (</w:t>
      </w:r>
      <w:r>
        <w:rPr>
          <w:rFonts w:ascii="Calibri" w:hAnsi="Calibri" w:cs="Calibri"/>
          <w:position w:val="-14"/>
        </w:rPr>
        <w:pict>
          <v:shape id="_x0000_i1124" type="#_x0000_t75" style="width:18.75pt;height:18.75pt">
            <v:imagedata r:id="rId107" o:title=""/>
          </v:shape>
        </w:pict>
      </w:r>
      <w:r>
        <w:rPr>
          <w:rFonts w:ascii="Calibri" w:hAnsi="Calibri" w:cs="Calibri"/>
        </w:rPr>
        <w:t>), рассчитывается по формуле:</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25" type="#_x0000_t75" style="width:38.25pt;height:18pt">
            <v:imagedata r:id="rId108" o:title=""/>
          </v:shape>
        </w:pict>
      </w:r>
      <w:r>
        <w:rPr>
          <w:rFonts w:ascii="Calibri" w:hAnsi="Calibri" w:cs="Calibri"/>
        </w:rPr>
        <w:t xml:space="preserve">, если </w:t>
      </w:r>
      <w:r>
        <w:rPr>
          <w:rFonts w:ascii="Calibri" w:hAnsi="Calibri" w:cs="Calibri"/>
          <w:position w:val="-12"/>
        </w:rPr>
        <w:pict>
          <v:shape id="_x0000_i1126" type="#_x0000_t75" style="width:116.25pt;height:18pt">
            <v:imagedata r:id="rId109"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27" type="#_x0000_t75" style="width:128.25pt;height:18pt">
            <v:imagedata r:id="rId110" o:title=""/>
          </v:shape>
        </w:pict>
      </w:r>
      <w:r>
        <w:rPr>
          <w:rFonts w:ascii="Calibri" w:hAnsi="Calibri" w:cs="Calibri"/>
        </w:rPr>
        <w:t xml:space="preserve">, если </w:t>
      </w:r>
      <w:r>
        <w:rPr>
          <w:rFonts w:ascii="Calibri" w:hAnsi="Calibri" w:cs="Calibri"/>
          <w:position w:val="-12"/>
        </w:rPr>
        <w:pict>
          <v:shape id="_x0000_i1128" type="#_x0000_t75" style="width:116.25pt;height:18pt">
            <v:imagedata r:id="rId111" o:title=""/>
          </v:shape>
        </w:pict>
      </w:r>
      <w:r>
        <w:rPr>
          <w:rFonts w:ascii="Calibri" w:hAnsi="Calibri" w:cs="Calibri"/>
        </w:rPr>
        <w:t>,</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9" type="#_x0000_t75" style="width:65.25pt;height:18pt">
            <v:imagedata r:id="rId112" o:title=""/>
          </v:shape>
        </w:pict>
      </w:r>
      <w:r>
        <w:rPr>
          <w:rFonts w:ascii="Calibri" w:hAnsi="Calibri" w:cs="Calibri"/>
        </w:rPr>
        <w:t xml:space="preserve"> - объем запланированных на реализацию мероприятий программы субъекта Российской Федерации средств в соответствии с соглашением из внебюджетных источников;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8.5pt;height:18pt">
            <v:imagedata r:id="rId113" o:title=""/>
          </v:shape>
        </w:pict>
      </w:r>
      <w:r>
        <w:rPr>
          <w:rFonts w:ascii="Calibri" w:hAnsi="Calibri" w:cs="Calibri"/>
        </w:rPr>
        <w:t xml:space="preserve"> - объем фактически привлеченных на реализацию мероприятий программы субъекта Российской Федерации средств из внебюджетных источников.</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непредставления документов, указанных в </w:t>
      </w:r>
      <w:hyperlink w:anchor="Par40" w:history="1">
        <w:r>
          <w:rPr>
            <w:rFonts w:ascii="Calibri" w:hAnsi="Calibri" w:cs="Calibri"/>
            <w:color w:val="0000FF"/>
          </w:rPr>
          <w:t>пункте 3</w:t>
        </w:r>
      </w:hyperlink>
      <w:r>
        <w:rPr>
          <w:rFonts w:ascii="Calibri" w:hAnsi="Calibri" w:cs="Calibri"/>
        </w:rPr>
        <w:t xml:space="preserve"> настоящего Порядка, в качестве значений соответствующих показателей результативности предоставления субсидии, предусмотренных </w:t>
      </w:r>
      <w:hyperlink w:anchor="Par85" w:history="1">
        <w:r>
          <w:rPr>
            <w:rFonts w:ascii="Calibri" w:hAnsi="Calibri" w:cs="Calibri"/>
            <w:color w:val="0000FF"/>
          </w:rPr>
          <w:t>пунктами 5</w:t>
        </w:r>
      </w:hyperlink>
      <w:r>
        <w:rPr>
          <w:rFonts w:ascii="Calibri" w:hAnsi="Calibri" w:cs="Calibri"/>
        </w:rPr>
        <w:t xml:space="preserve"> - </w:t>
      </w:r>
      <w:hyperlink w:anchor="Par143" w:history="1">
        <w:r>
          <w:rPr>
            <w:rFonts w:ascii="Calibri" w:hAnsi="Calibri" w:cs="Calibri"/>
            <w:color w:val="0000FF"/>
          </w:rPr>
          <w:t>9</w:t>
        </w:r>
      </w:hyperlink>
      <w:r>
        <w:rPr>
          <w:rFonts w:ascii="Calibri" w:hAnsi="Calibri" w:cs="Calibri"/>
        </w:rPr>
        <w:t xml:space="preserve"> настоящего Порядка, принимаются их минимальные значения.</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Министерство энергетики Российской Федерации в течение 30 дней с момента представления документов, указанных в </w:t>
      </w:r>
      <w:hyperlink w:anchor="Par40" w:history="1">
        <w:r>
          <w:rPr>
            <w:rFonts w:ascii="Calibri" w:hAnsi="Calibri" w:cs="Calibri"/>
            <w:color w:val="0000FF"/>
          </w:rPr>
          <w:t>пункте 3</w:t>
        </w:r>
      </w:hyperlink>
      <w:r>
        <w:rPr>
          <w:rFonts w:ascii="Calibri" w:hAnsi="Calibri" w:cs="Calibri"/>
        </w:rPr>
        <w:t xml:space="preserve"> настоящего Порядка, производит расчет суммарного показателя, характеризующего эффективность использования субсидии i-м субъектом Российской Федерации и соблюдения условий ее предоставления (</w:t>
      </w:r>
      <w:r>
        <w:rPr>
          <w:rFonts w:ascii="Calibri" w:hAnsi="Calibri" w:cs="Calibri"/>
          <w:position w:val="-12"/>
        </w:rPr>
        <w:pict>
          <v:shape id="_x0000_i1131" type="#_x0000_t75" style="width:13.5pt;height:18pt">
            <v:imagedata r:id="rId114" o:title=""/>
          </v:shape>
        </w:pict>
      </w:r>
      <w:r>
        <w:rPr>
          <w:rFonts w:ascii="Calibri" w:hAnsi="Calibri" w:cs="Calibri"/>
        </w:rPr>
        <w:t>), и подготавливает аналитическую записку, содержащую результаты оценки эффективности использования субсидий и соблюдения условий ее предоставления.</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Результаты оценки эффективности использования субсидии и соблюдения условий ее предоставления рассматриваются на заседании межведомственного координационного совета по реализации государственной </w:t>
      </w:r>
      <w:hyperlink r:id="rId115" w:history="1">
        <w:r>
          <w:rPr>
            <w:rFonts w:ascii="Calibri" w:hAnsi="Calibri" w:cs="Calibri"/>
            <w:color w:val="0000FF"/>
          </w:rPr>
          <w:t>программы</w:t>
        </w:r>
      </w:hyperlink>
      <w:r>
        <w:rPr>
          <w:rFonts w:ascii="Calibri" w:hAnsi="Calibri" w:cs="Calibri"/>
        </w:rPr>
        <w:t xml:space="preserve">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 декабря 2010 г. N 2446-р (Собрание законодательства Российской Федерации, 2011, N 4, ст. 622; N 34, ст. 4992; 2013, N 9, ст. 971).</w:t>
      </w:r>
    </w:p>
    <w:p w:rsidR="00CC0172" w:rsidRDefault="00CC0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Суммарные показатели, характеризующие эффективность использования субсидий субъектами Российской Федерации и соблюдения ими условий их предоставления, рассчитанные по итогам отчетного финансового года, учитываются при отборе субъектов Российской Федерации для предоставления субсидий, расчете уровня софинансирования расходных обязательств субъектов Российской Федерации на реализацию программ за счет средств субсидий и расчете размера субсидии на текущий финансовый год.</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26" w:name="Par216"/>
      <w:bookmarkEnd w:id="26"/>
      <w:r>
        <w:rPr>
          <w:rFonts w:ascii="Calibri" w:hAnsi="Calibri" w:cs="Calibri"/>
        </w:rPr>
        <w:t>Приложение N 1</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center"/>
        <w:rPr>
          <w:rFonts w:ascii="Calibri" w:hAnsi="Calibri" w:cs="Calibri"/>
        </w:rPr>
      </w:pPr>
    </w:p>
    <w:p w:rsidR="00CC0172" w:rsidRDefault="00CC0172">
      <w:pPr>
        <w:pStyle w:val="ConsPlusNonformat"/>
      </w:pPr>
      <w:bookmarkStart w:id="27" w:name="Par231"/>
      <w:bookmarkEnd w:id="27"/>
      <w:r>
        <w:t xml:space="preserve">                                 Сведения</w:t>
      </w:r>
    </w:p>
    <w:p w:rsidR="00CC0172" w:rsidRDefault="00CC0172">
      <w:pPr>
        <w:pStyle w:val="ConsPlusNonformat"/>
      </w:pPr>
      <w:r>
        <w:t xml:space="preserve">                   о достигнутых показателях реализации</w:t>
      </w:r>
    </w:p>
    <w:p w:rsidR="00CC0172" w:rsidRDefault="00CC0172">
      <w:pPr>
        <w:pStyle w:val="ConsPlusNonformat"/>
      </w:pPr>
      <w:r>
        <w:t xml:space="preserve">               мероприятий региональной программы в области</w:t>
      </w:r>
    </w:p>
    <w:p w:rsidR="00CC0172" w:rsidRDefault="00CC0172">
      <w:pPr>
        <w:pStyle w:val="ConsPlusNonformat"/>
      </w:pPr>
      <w:r>
        <w:t xml:space="preserve">                энергосбережения и повышения энергетической</w:t>
      </w:r>
    </w:p>
    <w:p w:rsidR="00CC0172" w:rsidRDefault="00CC0172">
      <w:pPr>
        <w:pStyle w:val="ConsPlusNonformat"/>
      </w:pPr>
      <w:r>
        <w:t xml:space="preserve">                     эффективности в отчетном периоде</w:t>
      </w:r>
    </w:p>
    <w:p w:rsidR="00CC0172" w:rsidRDefault="00CC017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40"/>
        <w:gridCol w:w="4608"/>
        <w:gridCol w:w="2048"/>
        <w:gridCol w:w="2688"/>
      </w:tblGrid>
      <w:tr w:rsidR="00CC0172">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608"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2048"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Единицы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измерений   </w:t>
            </w:r>
          </w:p>
        </w:tc>
        <w:tc>
          <w:tcPr>
            <w:tcW w:w="2688"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Фактическое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w:t>
            </w: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6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46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4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46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4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46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4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28" w:name="Par260"/>
      <w:bookmarkEnd w:id="28"/>
      <w:r>
        <w:rPr>
          <w:rFonts w:ascii="Calibri" w:hAnsi="Calibri" w:cs="Calibri"/>
        </w:rPr>
        <w:t>Приложение N 2</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bookmarkStart w:id="29" w:name="Par275"/>
      <w:bookmarkEnd w:id="29"/>
      <w:r>
        <w:t xml:space="preserve">                                 Перечень</w:t>
      </w:r>
    </w:p>
    <w:p w:rsidR="00CC0172" w:rsidRDefault="00CC0172">
      <w:pPr>
        <w:pStyle w:val="ConsPlusNonformat"/>
      </w:pPr>
      <w:r>
        <w:t xml:space="preserve">         государственных учреждений субъекта Российской Федерации</w:t>
      </w:r>
    </w:p>
    <w:p w:rsidR="00CC0172" w:rsidRDefault="00CC0172">
      <w:pPr>
        <w:pStyle w:val="ConsPlusNonformat"/>
      </w:pPr>
      <w:r>
        <w:t xml:space="preserve">      и органов государственной власти субъекта Российской Федерации,</w:t>
      </w:r>
    </w:p>
    <w:p w:rsidR="00CC0172" w:rsidRDefault="00CC0172">
      <w:pPr>
        <w:pStyle w:val="ConsPlusNonformat"/>
      </w:pPr>
      <w:r>
        <w:t xml:space="preserve">        наделенных правами юридических лиц, для которых проведение</w:t>
      </w:r>
    </w:p>
    <w:p w:rsidR="00CC0172" w:rsidRDefault="00CC0172">
      <w:pPr>
        <w:pStyle w:val="ConsPlusNonformat"/>
      </w:pPr>
      <w:r>
        <w:t xml:space="preserve">            энергетического обследования является обязательным</w:t>
      </w:r>
    </w:p>
    <w:p w:rsidR="00CC0172" w:rsidRDefault="00CC017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14"/>
        <w:gridCol w:w="1785"/>
        <w:gridCol w:w="595"/>
        <w:gridCol w:w="1071"/>
        <w:gridCol w:w="1190"/>
        <w:gridCol w:w="1428"/>
        <w:gridCol w:w="1190"/>
        <w:gridCol w:w="1785"/>
      </w:tblGrid>
      <w:tr w:rsidR="00CC0172">
        <w:tblPrEx>
          <w:tblCellMar>
            <w:top w:w="0" w:type="dxa"/>
            <w:bottom w:w="0" w:type="dxa"/>
          </w:tblCellMar>
        </w:tblPrEx>
        <w:trPr>
          <w:trHeight w:val="54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п/п </w:t>
            </w:r>
          </w:p>
        </w:tc>
        <w:tc>
          <w:tcPr>
            <w:tcW w:w="1785"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государст-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венного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органа госу-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дарственной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власти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субъекта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Российской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Федерации,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наделенного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правами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юридического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лица         </w:t>
            </w:r>
          </w:p>
        </w:tc>
        <w:tc>
          <w:tcPr>
            <w:tcW w:w="595"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ИНН</w:t>
            </w:r>
          </w:p>
        </w:tc>
        <w:tc>
          <w:tcPr>
            <w:tcW w:w="1071"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Юриди-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ческий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адрес  </w:t>
            </w:r>
          </w:p>
        </w:tc>
        <w:tc>
          <w:tcPr>
            <w:tcW w:w="5593" w:type="dxa"/>
            <w:gridSpan w:val="4"/>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Информация о проведенном энергетическом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обследовании               </w:t>
            </w:r>
          </w:p>
        </w:tc>
      </w:tr>
      <w:tr w:rsidR="00CC0172">
        <w:tblPrEx>
          <w:tblCellMar>
            <w:top w:w="0" w:type="dxa"/>
            <w:bottom w:w="0" w:type="dxa"/>
          </w:tblCellMar>
        </w:tblPrEx>
        <w:trPr>
          <w:trHeight w:val="252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595"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071"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тичес-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дования </w:t>
            </w: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номер ре-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гистрации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саморе-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гулируемой</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ции в об-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ласти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тического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дования   </w:t>
            </w: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вание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лица,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дившего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тическое</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обследо-</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вание   </w:t>
            </w: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саморегули-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руемой ор-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ганизации в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энергетичес-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кого обсле-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дования,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членом кото-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рой является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лицо, прово-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дившее энер-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гетическое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обследование </w:t>
            </w: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1  </w:t>
            </w: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59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071"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59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071"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30" w:name="Par315"/>
      <w:bookmarkEnd w:id="30"/>
      <w:r>
        <w:rPr>
          <w:rFonts w:ascii="Calibri" w:hAnsi="Calibri" w:cs="Calibri"/>
        </w:rPr>
        <w:t>Приложение N 3</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bookmarkStart w:id="31" w:name="Par330"/>
      <w:bookmarkEnd w:id="31"/>
      <w:r>
        <w:t xml:space="preserve">                           Значения индикаторов,</w:t>
      </w:r>
    </w:p>
    <w:p w:rsidR="00CC0172" w:rsidRDefault="00CC0172">
      <w:pPr>
        <w:pStyle w:val="ConsPlusNonformat"/>
      </w:pPr>
      <w:r>
        <w:t xml:space="preserve">         характеризующих готовность субъекта Российской Федерации</w:t>
      </w:r>
    </w:p>
    <w:p w:rsidR="00CC0172" w:rsidRDefault="00CC0172">
      <w:pPr>
        <w:pStyle w:val="ConsPlusNonformat"/>
      </w:pPr>
      <w:r>
        <w:t xml:space="preserve">       к осуществлению мероприятий региональной программы в области</w:t>
      </w:r>
    </w:p>
    <w:p w:rsidR="00CC0172" w:rsidRDefault="00CC0172">
      <w:pPr>
        <w:pStyle w:val="ConsPlusNonformat"/>
      </w:pPr>
      <w:r>
        <w:t xml:space="preserve">         энергосбережения и повышения энергетической эффективности</w:t>
      </w:r>
    </w:p>
    <w:p w:rsidR="00CC0172" w:rsidRDefault="00CC0172">
      <w:pPr>
        <w:pStyle w:val="ConsPlusNonformat"/>
      </w:pPr>
      <w:r>
        <w:t xml:space="preserve">                по итогам ее реализации в отчетном периоде</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N  │          Наименование индикатора           │Обоз-   │Единица│Зна-  │</w:t>
      </w:r>
    </w:p>
    <w:p w:rsidR="00CC0172" w:rsidRDefault="00CC0172">
      <w:pPr>
        <w:pStyle w:val="ConsPlusCell"/>
        <w:rPr>
          <w:rFonts w:ascii="Courier New" w:hAnsi="Courier New" w:cs="Courier New"/>
          <w:sz w:val="20"/>
          <w:szCs w:val="20"/>
        </w:rPr>
      </w:pPr>
      <w:r>
        <w:rPr>
          <w:rFonts w:ascii="Courier New" w:hAnsi="Courier New" w:cs="Courier New"/>
          <w:sz w:val="20"/>
          <w:szCs w:val="20"/>
        </w:rPr>
        <w:t>│п/п │                                            │начение │изме-  │чение │</w:t>
      </w:r>
    </w:p>
    <w:p w:rsidR="00CC0172" w:rsidRDefault="00CC0172">
      <w:pPr>
        <w:pStyle w:val="ConsPlusCell"/>
        <w:rPr>
          <w:rFonts w:ascii="Courier New" w:hAnsi="Courier New" w:cs="Courier New"/>
          <w:sz w:val="20"/>
          <w:szCs w:val="20"/>
        </w:rPr>
      </w:pPr>
      <w:r>
        <w:rPr>
          <w:rFonts w:ascii="Courier New" w:hAnsi="Courier New" w:cs="Courier New"/>
          <w:sz w:val="20"/>
          <w:szCs w:val="20"/>
        </w:rPr>
        <w:t>│    │                                            │        │рения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1  │                     2                      │   3    │   4   │  5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1  │Утвержденные программы в области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│энергосбережения и повышения энергетической │    1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│эффективности в государственных учреждениях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│субъекта Российской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2  │Установленные приборы учета используемых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lastRenderedPageBreak/>
        <w:t>│    │энергетических ресурсов в зданиях,          │    2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│строениях, сооружениях, которые находятся в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│собственности субъекта Российской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xml:space="preserve">│    │и в соответствии с Федеральным </w:t>
      </w:r>
      <w:hyperlink r:id="rId116" w:history="1">
        <w:r>
          <w:rPr>
            <w:rFonts w:ascii="Courier New" w:hAnsi="Courier New" w:cs="Courier New"/>
            <w:color w:val="0000FF"/>
            <w:sz w:val="20"/>
            <w:szCs w:val="20"/>
          </w:rPr>
          <w:t>законом</w:t>
        </w:r>
      </w:hyperlink>
      <w:r>
        <w:rPr>
          <w:rFonts w:ascii="Courier New" w:hAnsi="Courier New" w:cs="Courier New"/>
          <w:sz w:val="20"/>
          <w:szCs w:val="20"/>
        </w:rPr>
        <w:t xml:space="preserve">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│подлежат оснащению приборами учета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│используемых энергетических ресурсов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3  │Государственные учреждения субъекта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│Российской Федерации и органы               │    3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│государственной власти субъекта Российской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наделенные правами юридических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│лиц, прошедшие энергетическое обследование и│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│получившие энергетический паспорт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4  │Государственные учреждения субъекта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│Российской Федерации, в которых назначены   │    4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│лица, ответственные за обеспечение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│мероприятий по энергосбережению 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│повышению энергетической эффективности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p>
    <w:p w:rsidR="00CC0172" w:rsidRDefault="00CC0172">
      <w:pPr>
        <w:pStyle w:val="ConsPlusNonformat"/>
      </w:pPr>
      <w:r>
        <w:t>М.П.</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32" w:name="Par381"/>
      <w:bookmarkEnd w:id="32"/>
      <w:r>
        <w:rPr>
          <w:rFonts w:ascii="Calibri" w:hAnsi="Calibri" w:cs="Calibri"/>
        </w:rPr>
        <w:t>Приложение N 3.1</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pStyle w:val="ConsPlusNonformat"/>
      </w:pPr>
      <w:bookmarkStart w:id="33" w:name="Par396"/>
      <w:bookmarkEnd w:id="33"/>
      <w:r>
        <w:t xml:space="preserve">                           Значения индикаторов,</w:t>
      </w:r>
    </w:p>
    <w:p w:rsidR="00CC0172" w:rsidRDefault="00CC0172">
      <w:pPr>
        <w:pStyle w:val="ConsPlusNonformat"/>
      </w:pPr>
      <w:r>
        <w:t xml:space="preserve">         характеризующих готовность субъекта Российской Федерации</w:t>
      </w:r>
    </w:p>
    <w:p w:rsidR="00CC0172" w:rsidRDefault="00CC0172">
      <w:pPr>
        <w:pStyle w:val="ConsPlusNonformat"/>
      </w:pPr>
      <w:r>
        <w:t xml:space="preserve">       к осуществлению мероприятий региональной программы в области</w:t>
      </w:r>
    </w:p>
    <w:p w:rsidR="00CC0172" w:rsidRDefault="00CC0172">
      <w:pPr>
        <w:pStyle w:val="ConsPlusNonformat"/>
      </w:pPr>
      <w:r>
        <w:t xml:space="preserve">                энергосбережения и повышения энергетической</w:t>
      </w:r>
    </w:p>
    <w:p w:rsidR="00CC0172" w:rsidRDefault="00CC0172">
      <w:pPr>
        <w:pStyle w:val="ConsPlusNonformat"/>
      </w:pPr>
      <w:r>
        <w:t xml:space="preserve">                     эффективности в отчетном периоде</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N  │          Наименование индикатора           │Обозна-│Единица│Значе- │</w:t>
      </w:r>
    </w:p>
    <w:p w:rsidR="00CC0172" w:rsidRDefault="00CC0172">
      <w:pPr>
        <w:pStyle w:val="ConsPlusCell"/>
        <w:rPr>
          <w:rFonts w:ascii="Courier New" w:hAnsi="Courier New" w:cs="Courier New"/>
          <w:sz w:val="20"/>
          <w:szCs w:val="20"/>
        </w:rPr>
      </w:pPr>
      <w:r>
        <w:rPr>
          <w:rFonts w:ascii="Courier New" w:hAnsi="Courier New" w:cs="Courier New"/>
          <w:sz w:val="20"/>
          <w:szCs w:val="20"/>
        </w:rPr>
        <w:t>│п/п │                                            │чение  │изме-  │ние    │</w:t>
      </w:r>
    </w:p>
    <w:p w:rsidR="00CC0172" w:rsidRDefault="00CC0172">
      <w:pPr>
        <w:pStyle w:val="ConsPlusCell"/>
        <w:rPr>
          <w:rFonts w:ascii="Courier New" w:hAnsi="Courier New" w:cs="Courier New"/>
          <w:sz w:val="20"/>
          <w:szCs w:val="20"/>
        </w:rPr>
      </w:pPr>
      <w:r>
        <w:rPr>
          <w:rFonts w:ascii="Courier New" w:hAnsi="Courier New" w:cs="Courier New"/>
          <w:sz w:val="20"/>
          <w:szCs w:val="20"/>
        </w:rPr>
        <w:t>│    │                                            │       │рения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1  │                     2                      │   3   │   4   │   5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lastRenderedPageBreak/>
        <w:t>│ 1  │Утвержденные программы в области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│энергосбережения и повышения энергетической │    1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│эффективности в государственных учреждениях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│субъекта Российской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2  │Установленные приборы учета используемых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│энергетических ресурсов в зданиях,          │    2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│строениях, сооружениях, которые находятся в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│собственности субъекта Российской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xml:space="preserve">│    │и в соответствии с Федеральным </w:t>
      </w:r>
      <w:hyperlink r:id="rId117" w:history="1">
        <w:r>
          <w:rPr>
            <w:rFonts w:ascii="Courier New" w:hAnsi="Courier New" w:cs="Courier New"/>
            <w:color w:val="0000FF"/>
            <w:sz w:val="20"/>
            <w:szCs w:val="20"/>
          </w:rPr>
          <w:t>законом</w:t>
        </w:r>
      </w:hyperlink>
      <w:r>
        <w:rPr>
          <w:rFonts w:ascii="Courier New" w:hAnsi="Courier New" w:cs="Courier New"/>
          <w:sz w:val="20"/>
          <w:szCs w:val="20"/>
        </w:rPr>
        <w:t xml:space="preserve">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│подлежат оснащению приборами учета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│используемых энергетических ресурсов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3  │Государственные учреждения субъекта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│Российской Федерации и органы               │    3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│государственной власти субъекта Российской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наделенные правами юридических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│лиц, прошедшие энергетическое обследование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│и получившие энергетический паспорт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4  │Государственные учреждения субъекта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│Российской Федерации, в которых назначены   │    4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│лица, ответственные за обеспечение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│мероприятий по энергосбережению и повышению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│энергетической эффективности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5  │Наличие закона субъекта Российской          │   f   │да/нет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об установлении льгот по          │    5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│региональным налогам и сборам,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│предоставляемых в соответствии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 законодательством субъекта Российской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о налогах и сборах лицам,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│осуществляющим деятельность в области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│энергосбережения и повышения энергетической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│эффективности, в том числе по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│энергосервисным договорам (контрактам)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6  │Наличие в субъекте Российской Федерации     │   f   │да/нет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│регионального центра в области              │    6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│энергосбережения и повышения энергетической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│эффективности либо региональной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│энергосервисной компании, созданных в форме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│организаций с участием субъекта Российской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7  │Наличие закона субъекта Российской          │   f   │да/нет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об энергосбережении и о повышении │    7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│энергетической эффективности,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│разработанного с учетом требований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│законодательства Российской Федерации об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│энергосбережении и о повышении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│энергетической эффективности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8  │Количество заключенных в течение года, в    │   f   │  шт.  │       │</w:t>
      </w:r>
    </w:p>
    <w:p w:rsidR="00CC0172" w:rsidRDefault="00CC0172">
      <w:pPr>
        <w:pStyle w:val="ConsPlusCell"/>
        <w:rPr>
          <w:rFonts w:ascii="Courier New" w:hAnsi="Courier New" w:cs="Courier New"/>
          <w:sz w:val="20"/>
          <w:szCs w:val="20"/>
        </w:rPr>
      </w:pPr>
      <w:r>
        <w:rPr>
          <w:rFonts w:ascii="Courier New" w:hAnsi="Courier New" w:cs="Courier New"/>
          <w:sz w:val="20"/>
          <w:szCs w:val="20"/>
        </w:rPr>
        <w:t>│    │котором предоставлена субсидия, органами    │    8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│государственной власти субъекта Российской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органами местного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│самоуправления, организациями с участием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│субъекта Российской Федерации 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│муниципальных образований субъекта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│Российской Федерации энергосервисных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│договоров (контрактов), исполнителями по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│которым являются разные лица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lastRenderedPageBreak/>
        <w:t>│ 9  │Достигнутое значение отношения объема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│финансирования мероприятий по               │    9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│энергосбережению и повышению энергетической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│эффективности в органах государственной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│власти субъекта Российской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│государственных учреждениях субъекта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│Российской Федерации на основании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│заключенных в отчетном году энергосервисных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│договоров (контрактов) к суммарному объему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│финансирования программы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10 │Наличие региональной государственной        │   f   │да/нет │       │</w:t>
      </w:r>
    </w:p>
    <w:p w:rsidR="00CC0172" w:rsidRDefault="00CC0172">
      <w:pPr>
        <w:pStyle w:val="ConsPlusCell"/>
        <w:rPr>
          <w:rFonts w:ascii="Courier New" w:hAnsi="Courier New" w:cs="Courier New"/>
          <w:sz w:val="20"/>
          <w:szCs w:val="20"/>
        </w:rPr>
      </w:pPr>
      <w:r>
        <w:rPr>
          <w:rFonts w:ascii="Courier New" w:hAnsi="Courier New" w:cs="Courier New"/>
          <w:sz w:val="20"/>
          <w:szCs w:val="20"/>
        </w:rPr>
        <w:t>│    │информационной системы в области            │    10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│энергосбережения и повышения энергетической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│эффективности в субъекте Российской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│Федерации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11 │Достигнутое значение отношения объема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│привлеченных в отчетном периоде на          │    11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│реализацию мероприятий программы i-го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│субъекта Российской Федерации средств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│организаций, осуществляющих регулируемые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│виды деятельности, к объему финансирования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│программы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pStyle w:val="ConsPlusCell"/>
        <w:rPr>
          <w:rFonts w:ascii="Courier New" w:hAnsi="Courier New" w:cs="Courier New"/>
          <w:sz w:val="20"/>
          <w:szCs w:val="20"/>
        </w:rPr>
      </w:pPr>
      <w:r>
        <w:rPr>
          <w:rFonts w:ascii="Courier New" w:hAnsi="Courier New" w:cs="Courier New"/>
          <w:sz w:val="20"/>
          <w:szCs w:val="20"/>
        </w:rPr>
        <w:t>│ 12 │Достигнутое значение отношения объема       │   f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│фактически привлеченных в отчетном периоде  │    12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│на реализацию мероприятий программы i-го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│субъекта Российской Федерации средств иных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│организаций к объему финансирования         │       │       │       │</w:t>
      </w:r>
    </w:p>
    <w:p w:rsidR="00CC0172" w:rsidRDefault="00CC0172">
      <w:pPr>
        <w:pStyle w:val="ConsPlusCell"/>
        <w:rPr>
          <w:rFonts w:ascii="Courier New" w:hAnsi="Courier New" w:cs="Courier New"/>
          <w:sz w:val="20"/>
          <w:szCs w:val="20"/>
        </w:rPr>
      </w:pPr>
      <w:r>
        <w:rPr>
          <w:rFonts w:ascii="Courier New" w:hAnsi="Courier New" w:cs="Courier New"/>
          <w:sz w:val="20"/>
          <w:szCs w:val="20"/>
        </w:rPr>
        <w:t>│    │программы                                   │       │       │       │</w:t>
      </w:r>
    </w:p>
    <w:p w:rsidR="00CC0172" w:rsidRDefault="00CC0172">
      <w:pPr>
        <w:pStyle w:val="ConsPlusCell"/>
        <w:rPr>
          <w:rFonts w:ascii="Courier New" w:hAnsi="Courier New" w:cs="Courier New"/>
          <w:sz w:val="20"/>
          <w:szCs w:val="20"/>
        </w:rPr>
      </w:pPr>
      <w:r>
        <w:rPr>
          <w:rFonts w:ascii="Courier New" w:hAnsi="Courier New" w:cs="Courier New"/>
          <w:sz w:val="20"/>
          <w:szCs w:val="20"/>
        </w:rPr>
        <w:t>└────┴────────────────────────────────────────────┴───────┴───────┴───────┘</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34" w:name="Par516"/>
      <w:bookmarkEnd w:id="34"/>
      <w:r>
        <w:rPr>
          <w:rFonts w:ascii="Calibri" w:hAnsi="Calibri" w:cs="Calibri"/>
        </w:rPr>
        <w:t>Приложение N 4</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pStyle w:val="ConsPlusNonformat"/>
      </w:pPr>
      <w:bookmarkStart w:id="35" w:name="Par531"/>
      <w:bookmarkEnd w:id="35"/>
      <w:r>
        <w:t xml:space="preserve">                                 Перечень</w:t>
      </w:r>
    </w:p>
    <w:p w:rsidR="00CC0172" w:rsidRDefault="00CC0172">
      <w:pPr>
        <w:pStyle w:val="ConsPlusNonformat"/>
      </w:pPr>
      <w:r>
        <w:t xml:space="preserve">              государственных учреждений субъекта Российской</w:t>
      </w:r>
    </w:p>
    <w:p w:rsidR="00CC0172" w:rsidRDefault="00CC0172">
      <w:pPr>
        <w:pStyle w:val="ConsPlusNonformat"/>
      </w:pPr>
      <w:r>
        <w:lastRenderedPageBreak/>
        <w:t xml:space="preserve">            Федерации, в которых назначены лица, ответственные</w:t>
      </w:r>
    </w:p>
    <w:p w:rsidR="00CC0172" w:rsidRDefault="00CC0172">
      <w:pPr>
        <w:pStyle w:val="ConsPlusNonformat"/>
      </w:pPr>
      <w:r>
        <w:t xml:space="preserve">              за обеспечение мероприятий по энергосбережению</w:t>
      </w:r>
    </w:p>
    <w:p w:rsidR="00CC0172" w:rsidRDefault="00CC0172">
      <w:pPr>
        <w:pStyle w:val="ConsPlusNonformat"/>
      </w:pPr>
      <w:r>
        <w:t xml:space="preserve">                 и повышению энергетической эффективности</w:t>
      </w:r>
    </w:p>
    <w:p w:rsidR="00CC0172" w:rsidRDefault="00CC017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68"/>
        <w:gridCol w:w="2176"/>
        <w:gridCol w:w="2304"/>
        <w:gridCol w:w="1664"/>
        <w:gridCol w:w="1664"/>
        <w:gridCol w:w="1664"/>
      </w:tblGrid>
      <w:tr w:rsidR="00CC0172">
        <w:tblPrEx>
          <w:tblCellMar>
            <w:top w:w="0" w:type="dxa"/>
            <w:bottom w:w="0" w:type="dxa"/>
          </w:tblCellMar>
        </w:tblPrEx>
        <w:trPr>
          <w:trHeight w:val="600"/>
          <w:tblCellSpacing w:w="5" w:type="nil"/>
        </w:trPr>
        <w:tc>
          <w:tcPr>
            <w:tcW w:w="768"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2176"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учреж-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дения субъекта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30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Должность лица,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ответственного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обеспечение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мероприятий по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энергосбережению</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повышению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энергетической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эффективности  </w:t>
            </w:r>
          </w:p>
        </w:tc>
        <w:tc>
          <w:tcPr>
            <w:tcW w:w="166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w:t>
            </w:r>
          </w:p>
        </w:tc>
        <w:tc>
          <w:tcPr>
            <w:tcW w:w="3328" w:type="dxa"/>
            <w:gridSpan w:val="2"/>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Реквизиты приказа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назначении      </w:t>
            </w:r>
          </w:p>
        </w:tc>
      </w:tr>
      <w:tr w:rsidR="00CC0172">
        <w:tblPrEx>
          <w:tblCellMar>
            <w:top w:w="0" w:type="dxa"/>
            <w:bottom w:w="0" w:type="dxa"/>
          </w:tblCellMar>
        </w:tblPrEx>
        <w:trPr>
          <w:trHeight w:val="1000"/>
          <w:tblCellSpacing w:w="5" w:type="nil"/>
        </w:trPr>
        <w:tc>
          <w:tcPr>
            <w:tcW w:w="768"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76"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30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tc>
      </w:tr>
      <w:tr w:rsidR="00CC0172">
        <w:tblPrEx>
          <w:tblCellMar>
            <w:top w:w="0" w:type="dxa"/>
            <w:bottom w:w="0" w:type="dxa"/>
          </w:tblCellMar>
        </w:tblPrEx>
        <w:trPr>
          <w:tblCellSpacing w:w="5" w:type="nil"/>
        </w:trPr>
        <w:tc>
          <w:tcPr>
            <w:tcW w:w="76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C0172">
        <w:tblPrEx>
          <w:tblCellMar>
            <w:top w:w="0" w:type="dxa"/>
            <w:bottom w:w="0" w:type="dxa"/>
          </w:tblCellMar>
        </w:tblPrEx>
        <w:trPr>
          <w:tblCellSpacing w:w="5" w:type="nil"/>
        </w:trPr>
        <w:tc>
          <w:tcPr>
            <w:tcW w:w="76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blCellSpacing w:w="5" w:type="nil"/>
        </w:trPr>
        <w:tc>
          <w:tcPr>
            <w:tcW w:w="76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36" w:name="Par564"/>
      <w:bookmarkEnd w:id="36"/>
      <w:r>
        <w:rPr>
          <w:rFonts w:ascii="Calibri" w:hAnsi="Calibri" w:cs="Calibri"/>
        </w:rPr>
        <w:t>Приложение N 5</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right"/>
        <w:rPr>
          <w:rFonts w:ascii="Calibri" w:hAnsi="Calibri" w:cs="Calibri"/>
        </w:rPr>
        <w:sectPr w:rsidR="00CC0172" w:rsidSect="00CC3146">
          <w:pgSz w:w="11906" w:h="16838"/>
          <w:pgMar w:top="1134" w:right="850" w:bottom="1134" w:left="1701" w:header="708" w:footer="708" w:gutter="0"/>
          <w:cols w:space="708"/>
          <w:docGrid w:linePitch="360"/>
        </w:sect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pStyle w:val="ConsPlusNonformat"/>
      </w:pPr>
      <w:bookmarkStart w:id="37" w:name="Par579"/>
      <w:bookmarkEnd w:id="37"/>
      <w:r>
        <w:t xml:space="preserve">                            Реестр документов,</w:t>
      </w:r>
    </w:p>
    <w:p w:rsidR="00CC0172" w:rsidRDefault="00CC0172">
      <w:pPr>
        <w:pStyle w:val="ConsPlusNonformat"/>
      </w:pPr>
      <w:r>
        <w:t xml:space="preserve">                   подтверждающих выполнение мероприятий</w:t>
      </w:r>
    </w:p>
    <w:p w:rsidR="00CC0172" w:rsidRDefault="00CC0172">
      <w:pPr>
        <w:pStyle w:val="ConsPlusNonformat"/>
      </w:pPr>
      <w:r>
        <w:t xml:space="preserve">             региональной программы в области энергосбережения</w:t>
      </w:r>
    </w:p>
    <w:p w:rsidR="00CC0172" w:rsidRDefault="00CC0172">
      <w:pPr>
        <w:pStyle w:val="ConsPlusNonformat"/>
      </w:pPr>
      <w:r>
        <w:t xml:space="preserve">                  и повышения энергетической эффективности</w:t>
      </w:r>
    </w:p>
    <w:p w:rsidR="00CC0172" w:rsidRDefault="00CC0172">
      <w:pPr>
        <w:pStyle w:val="ConsPlusNonformat"/>
      </w:pPr>
      <w:r>
        <w:t xml:space="preserve">                         за счет средств субсидии</w:t>
      </w:r>
    </w:p>
    <w:p w:rsidR="00CC0172" w:rsidRDefault="00CC017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14"/>
        <w:gridCol w:w="2142"/>
        <w:gridCol w:w="1309"/>
        <w:gridCol w:w="2023"/>
        <w:gridCol w:w="1785"/>
        <w:gridCol w:w="1547"/>
        <w:gridCol w:w="1547"/>
        <w:gridCol w:w="1428"/>
        <w:gridCol w:w="952"/>
        <w:gridCol w:w="1190"/>
        <w:gridCol w:w="952"/>
      </w:tblGrid>
      <w:tr w:rsidR="00CC0172">
        <w:tblPrEx>
          <w:tblCellMar>
            <w:top w:w="0" w:type="dxa"/>
            <w:bottom w:w="0" w:type="dxa"/>
          </w:tblCellMar>
        </w:tblPrEx>
        <w:trPr>
          <w:trHeight w:val="3420"/>
          <w:tblCellSpacing w:w="5" w:type="nil"/>
        </w:trPr>
        <w:tc>
          <w:tcPr>
            <w:tcW w:w="714"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п/п </w:t>
            </w:r>
          </w:p>
        </w:tc>
        <w:tc>
          <w:tcPr>
            <w:tcW w:w="2142"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мероприятия в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соответствии с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соглашением 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предоставлении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субсидии из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федерального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бюджету субъекта</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Российской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Федерации на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реализацию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региональной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программы в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области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энергосбережения</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 повышения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энергетической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эффективности  </w:t>
            </w:r>
          </w:p>
        </w:tc>
        <w:tc>
          <w:tcPr>
            <w:tcW w:w="1309"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финанси-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рования  </w:t>
            </w:r>
          </w:p>
        </w:tc>
        <w:tc>
          <w:tcPr>
            <w:tcW w:w="2023"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Объем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финансирования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мероприятия в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соответствии с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соглашением о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предоставлении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субсидии,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тыс. рублей  </w:t>
            </w:r>
          </w:p>
        </w:tc>
        <w:tc>
          <w:tcPr>
            <w:tcW w:w="1785"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заключения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 номер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договора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(контракта,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соглашения)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 реализацию</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мероприятия </w:t>
            </w:r>
          </w:p>
        </w:tc>
        <w:tc>
          <w:tcPr>
            <w:tcW w:w="1547"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Предмет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договора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(контракта,</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соглашения)</w:t>
            </w:r>
          </w:p>
        </w:tc>
        <w:tc>
          <w:tcPr>
            <w:tcW w:w="1547"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Сумма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договора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(контрак-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та, согла-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шения)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(руб.)     </w:t>
            </w:r>
          </w:p>
        </w:tc>
        <w:tc>
          <w:tcPr>
            <w:tcW w:w="1428"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ние, дата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подписания</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номер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акта об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исполнении</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обяза-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тельств по</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договору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(контрак-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ту, согла-</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шению)    </w:t>
            </w:r>
          </w:p>
        </w:tc>
        <w:tc>
          <w:tcPr>
            <w:tcW w:w="952"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Сумма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акта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(руб.)</w:t>
            </w:r>
          </w:p>
        </w:tc>
        <w:tc>
          <w:tcPr>
            <w:tcW w:w="1190"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направ-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ления и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номер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платеж-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ного до-</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кумента </w:t>
            </w:r>
          </w:p>
        </w:tc>
        <w:tc>
          <w:tcPr>
            <w:tcW w:w="952" w:type="dxa"/>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Сумма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тежно-</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 до-</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кумен-</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(руб.)</w:t>
            </w: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214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309"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r>
      <w:tr w:rsidR="00CC0172">
        <w:tblPrEx>
          <w:tblCellMar>
            <w:top w:w="0" w:type="dxa"/>
            <w:bottom w:w="0" w:type="dxa"/>
          </w:tblCellMar>
        </w:tblPrEx>
        <w:trPr>
          <w:trHeight w:val="360"/>
          <w:tblCellSpacing w:w="5" w:type="nil"/>
        </w:trPr>
        <w:tc>
          <w:tcPr>
            <w:tcW w:w="714"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2142"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309"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ральный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2023"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23"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23"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субъекта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Россий-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ской Фе-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дерации  </w:t>
            </w:r>
          </w:p>
        </w:tc>
        <w:tc>
          <w:tcPr>
            <w:tcW w:w="2023"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23"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23"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781" w:type="dxa"/>
            <w:gridSpan w:val="8"/>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Всего</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rHeight w:val="360"/>
          <w:tblCellSpacing w:w="5" w:type="nil"/>
        </w:trPr>
        <w:tc>
          <w:tcPr>
            <w:tcW w:w="714"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2142"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309"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ральный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rHeight w:val="36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субъекта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Россий-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ской Фе-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дерации  </w:t>
            </w: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rHeight w:val="72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r w:rsidR="00CC0172">
        <w:tblPrEx>
          <w:tblCellMar>
            <w:top w:w="0" w:type="dxa"/>
            <w:bottom w:w="0" w:type="dxa"/>
          </w:tblCellMar>
        </w:tblPrEx>
        <w:trPr>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781" w:type="dxa"/>
            <w:gridSpan w:val="8"/>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Всего</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214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309"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r>
      <w:tr w:rsidR="00CC0172">
        <w:tblPrEx>
          <w:tblCellMar>
            <w:top w:w="0" w:type="dxa"/>
            <w:bottom w:w="0" w:type="dxa"/>
          </w:tblCellMar>
        </w:tblPrEx>
        <w:trPr>
          <w:trHeight w:val="720"/>
          <w:tblCellSpacing w:w="5" w:type="nil"/>
        </w:trPr>
        <w:tc>
          <w:tcPr>
            <w:tcW w:w="714"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Иные мероприятия</w:t>
            </w:r>
          </w:p>
        </w:tc>
        <w:tc>
          <w:tcPr>
            <w:tcW w:w="1309"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ральный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rHeight w:val="1080"/>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субъекта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Россий-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ской Фе- </w:t>
            </w:r>
          </w:p>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дерации  </w:t>
            </w:r>
          </w:p>
        </w:tc>
        <w:tc>
          <w:tcPr>
            <w:tcW w:w="2023"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785"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42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119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blCellSpacing w:w="5" w:type="nil"/>
        </w:trPr>
        <w:tc>
          <w:tcPr>
            <w:tcW w:w="71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781" w:type="dxa"/>
            <w:gridSpan w:val="8"/>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Всего</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Итого</w:t>
            </w:r>
          </w:p>
        </w:tc>
        <w:tc>
          <w:tcPr>
            <w:tcW w:w="11781" w:type="dxa"/>
            <w:gridSpan w:val="8"/>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федеральный бюджет</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781" w:type="dxa"/>
            <w:gridSpan w:val="8"/>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 субъекта Российской Федерации</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r w:rsidR="00CC0172">
        <w:tblPrEx>
          <w:tblCellMar>
            <w:top w:w="0" w:type="dxa"/>
            <w:bottom w:w="0" w:type="dxa"/>
          </w:tblCellMar>
        </w:tblPrEx>
        <w:trPr>
          <w:tblCellSpacing w:w="5" w:type="nil"/>
        </w:trPr>
        <w:tc>
          <w:tcPr>
            <w:tcW w:w="71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4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781" w:type="dxa"/>
            <w:gridSpan w:val="8"/>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ВСЕГО</w:t>
            </w:r>
          </w:p>
        </w:tc>
        <w:tc>
          <w:tcPr>
            <w:tcW w:w="9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18"/>
                <w:szCs w:val="18"/>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pStyle w:val="ConsPlusNonformat"/>
      </w:pPr>
    </w:p>
    <w:p w:rsidR="00CC0172" w:rsidRDefault="00CC0172">
      <w:pPr>
        <w:pStyle w:val="ConsPlusNonformat"/>
      </w:pPr>
      <w:r>
        <w:t>Главный бухгалтер уполномоченного</w:t>
      </w:r>
    </w:p>
    <w:p w:rsidR="00CC0172" w:rsidRDefault="00CC0172">
      <w:pPr>
        <w:pStyle w:val="ConsPlusNonformat"/>
      </w:pPr>
      <w:r>
        <w:t>органа 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38" w:name="Par671"/>
      <w:bookmarkEnd w:id="38"/>
      <w:r>
        <w:rPr>
          <w:rFonts w:ascii="Calibri" w:hAnsi="Calibri" w:cs="Calibri"/>
        </w:rPr>
        <w:t>Приложение N 6</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pStyle w:val="ConsPlusNonformat"/>
      </w:pPr>
      <w:bookmarkStart w:id="39" w:name="Par686"/>
      <w:bookmarkEnd w:id="39"/>
      <w:r>
        <w:t xml:space="preserve">              Реестр энергосервисных договоров (контрактов),</w:t>
      </w:r>
    </w:p>
    <w:p w:rsidR="00CC0172" w:rsidRDefault="00CC0172">
      <w:pPr>
        <w:pStyle w:val="ConsPlusNonformat"/>
      </w:pPr>
      <w:r>
        <w:t xml:space="preserve">       заключенных в течение года, в котором предоставлена субсидия,</w:t>
      </w:r>
    </w:p>
    <w:p w:rsidR="00CC0172" w:rsidRDefault="00CC0172">
      <w:pPr>
        <w:pStyle w:val="ConsPlusNonformat"/>
      </w:pPr>
      <w:r>
        <w:t xml:space="preserve">      органами государственной власти субъекта Российской Федерации,</w:t>
      </w:r>
    </w:p>
    <w:p w:rsidR="00CC0172" w:rsidRDefault="00CC0172">
      <w:pPr>
        <w:pStyle w:val="ConsPlusNonformat"/>
      </w:pPr>
      <w:r>
        <w:t xml:space="preserve">        органами местного самоуправления, организациями с участием</w:t>
      </w:r>
    </w:p>
    <w:p w:rsidR="00CC0172" w:rsidRDefault="00CC0172">
      <w:pPr>
        <w:pStyle w:val="ConsPlusNonformat"/>
      </w:pPr>
      <w:r>
        <w:t xml:space="preserve">         субъекта Российской Федерации и муниципальных образований</w:t>
      </w:r>
    </w:p>
    <w:p w:rsidR="00CC0172" w:rsidRDefault="00CC0172">
      <w:pPr>
        <w:pStyle w:val="ConsPlusNonformat"/>
      </w:pPr>
      <w:r>
        <w:t xml:space="preserve">                       субъекта Российской Федерации</w:t>
      </w:r>
    </w:p>
    <w:p w:rsidR="00CC0172" w:rsidRDefault="00CC017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96"/>
        <w:gridCol w:w="1664"/>
        <w:gridCol w:w="1280"/>
        <w:gridCol w:w="896"/>
        <w:gridCol w:w="1152"/>
        <w:gridCol w:w="1024"/>
        <w:gridCol w:w="1408"/>
        <w:gridCol w:w="1280"/>
        <w:gridCol w:w="2304"/>
        <w:gridCol w:w="1664"/>
      </w:tblGrid>
      <w:tr w:rsidR="00CC0172">
        <w:tblPrEx>
          <w:tblCellMar>
            <w:top w:w="0" w:type="dxa"/>
            <w:bottom w:w="0" w:type="dxa"/>
          </w:tblCellMar>
        </w:tblPrEx>
        <w:trPr>
          <w:tblCellSpacing w:w="5" w:type="nil"/>
        </w:trPr>
        <w:tc>
          <w:tcPr>
            <w:tcW w:w="896"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166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дата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номер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энергосер-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висного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(контракта)</w:t>
            </w:r>
          </w:p>
        </w:tc>
        <w:tc>
          <w:tcPr>
            <w:tcW w:w="2176" w:type="dxa"/>
            <w:gridSpan w:val="2"/>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заказчике   </w:t>
            </w:r>
          </w:p>
        </w:tc>
        <w:tc>
          <w:tcPr>
            <w:tcW w:w="2176" w:type="dxa"/>
            <w:gridSpan w:val="2"/>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об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исполнителе  </w:t>
            </w:r>
          </w:p>
        </w:tc>
        <w:tc>
          <w:tcPr>
            <w:tcW w:w="1408"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действия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до-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говора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тракта),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лет      </w:t>
            </w:r>
          </w:p>
        </w:tc>
        <w:tc>
          <w:tcPr>
            <w:tcW w:w="1280"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ченных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от-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четном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периоде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  </w:t>
            </w:r>
          </w:p>
        </w:tc>
        <w:tc>
          <w:tcPr>
            <w:tcW w:w="230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 экономии</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энергетических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ресурсов,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который должен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обеспечиваться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исполнителем 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энергосервисного</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договора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(контракта)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весь период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действия 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денежном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выражении,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рублей  </w:t>
            </w:r>
          </w:p>
        </w:tc>
        <w:tc>
          <w:tcPr>
            <w:tcW w:w="166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подлежащая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уплате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исполнителю</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энерго-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сервисному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договору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(контракту)</w:t>
            </w:r>
          </w:p>
        </w:tc>
      </w:tr>
      <w:tr w:rsidR="00CC0172">
        <w:tblPrEx>
          <w:tblCellMar>
            <w:top w:w="0" w:type="dxa"/>
            <w:bottom w:w="0" w:type="dxa"/>
          </w:tblCellMar>
        </w:tblPrEx>
        <w:trPr>
          <w:tblCellSpacing w:w="5" w:type="nil"/>
        </w:trPr>
        <w:tc>
          <w:tcPr>
            <w:tcW w:w="896"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28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нование </w:t>
            </w:r>
          </w:p>
        </w:tc>
        <w:tc>
          <w:tcPr>
            <w:tcW w:w="89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ИНН  </w:t>
            </w:r>
          </w:p>
        </w:tc>
        <w:tc>
          <w:tcPr>
            <w:tcW w:w="11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нование</w:t>
            </w:r>
          </w:p>
        </w:tc>
        <w:tc>
          <w:tcPr>
            <w:tcW w:w="102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ИНН  </w:t>
            </w:r>
          </w:p>
        </w:tc>
        <w:tc>
          <w:tcPr>
            <w:tcW w:w="1408"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1280"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230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166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r>
      <w:tr w:rsidR="00CC0172">
        <w:tblPrEx>
          <w:tblCellMar>
            <w:top w:w="0" w:type="dxa"/>
            <w:bottom w:w="0" w:type="dxa"/>
          </w:tblCellMar>
        </w:tblPrEx>
        <w:trPr>
          <w:tblCellSpacing w:w="5" w:type="nil"/>
        </w:trPr>
        <w:tc>
          <w:tcPr>
            <w:tcW w:w="89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8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9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2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4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28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CC0172">
        <w:tblPrEx>
          <w:tblCellMar>
            <w:top w:w="0" w:type="dxa"/>
            <w:bottom w:w="0" w:type="dxa"/>
          </w:tblCellMar>
        </w:tblPrEx>
        <w:trPr>
          <w:tblCellSpacing w:w="5" w:type="nil"/>
        </w:trPr>
        <w:tc>
          <w:tcPr>
            <w:tcW w:w="89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28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89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1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02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4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28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166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p>
    <w:p w:rsidR="00CC0172" w:rsidRDefault="00CC0172">
      <w:pPr>
        <w:pStyle w:val="ConsPlusNonformat"/>
      </w:pPr>
      <w:r>
        <w:t>М.П.</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40" w:name="Par727"/>
      <w:bookmarkEnd w:id="40"/>
      <w:r>
        <w:rPr>
          <w:rFonts w:ascii="Calibri" w:hAnsi="Calibri" w:cs="Calibri"/>
        </w:rPr>
        <w:t>Приложение N 7</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pStyle w:val="ConsPlusNonformat"/>
      </w:pPr>
      <w:bookmarkStart w:id="41" w:name="Par742"/>
      <w:bookmarkEnd w:id="41"/>
      <w:r>
        <w:t xml:space="preserve">                            Реестр организаций,</w:t>
      </w:r>
    </w:p>
    <w:p w:rsidR="00CC0172" w:rsidRDefault="00CC0172">
      <w:pPr>
        <w:pStyle w:val="ConsPlusNonformat"/>
      </w:pPr>
      <w:r>
        <w:t xml:space="preserve">           осуществивших софинансирование расходных обязательств</w:t>
      </w:r>
    </w:p>
    <w:p w:rsidR="00CC0172" w:rsidRDefault="00CC0172">
      <w:pPr>
        <w:pStyle w:val="ConsPlusNonformat"/>
      </w:pPr>
      <w:r>
        <w:t xml:space="preserve">         субъекта Российской Федерации на реализацию региональной</w:t>
      </w:r>
    </w:p>
    <w:p w:rsidR="00CC0172" w:rsidRDefault="00CC0172">
      <w:pPr>
        <w:pStyle w:val="ConsPlusNonformat"/>
      </w:pPr>
      <w:r>
        <w:t xml:space="preserve">             программы в области энергосбережения и повышения</w:t>
      </w:r>
    </w:p>
    <w:p w:rsidR="00CC0172" w:rsidRDefault="00CC0172">
      <w:pPr>
        <w:pStyle w:val="ConsPlusNonformat"/>
      </w:pPr>
      <w:r>
        <w:t xml:space="preserve">               энергетической эффективности за счет средств</w:t>
      </w:r>
    </w:p>
    <w:p w:rsidR="00CC0172" w:rsidRDefault="00CC0172">
      <w:pPr>
        <w:pStyle w:val="ConsPlusNonformat"/>
      </w:pPr>
      <w:r>
        <w:t xml:space="preserve">                        из внебюджетных источников</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0172" w:rsidRDefault="00CC0172">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CC0172" w:rsidRDefault="00CC0172">
      <w:pPr>
        <w:widowControl w:val="0"/>
        <w:autoSpaceDE w:val="0"/>
        <w:autoSpaceDN w:val="0"/>
        <w:adjustRightInd w:val="0"/>
        <w:spacing w:after="0" w:line="240" w:lineRule="auto"/>
        <w:jc w:val="both"/>
        <w:rPr>
          <w:rFonts w:ascii="Calibri" w:hAnsi="Calibri" w:cs="Calibri"/>
        </w:rPr>
      </w:pPr>
      <w:r>
        <w:rPr>
          <w:rFonts w:ascii="Calibri" w:hAnsi="Calibri" w:cs="Calibri"/>
        </w:rPr>
        <w:t>Нумерация  граф  в таблице  дана  в соответствии  с официальным текстом</w:t>
      </w:r>
    </w:p>
    <w:p w:rsidR="00CC0172" w:rsidRDefault="00CC01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документа.</w:t>
      </w:r>
    </w:p>
    <w:p w:rsidR="00CC0172" w:rsidRDefault="00CC0172">
      <w:pPr>
        <w:widowControl w:val="0"/>
        <w:autoSpaceDE w:val="0"/>
        <w:autoSpaceDN w:val="0"/>
        <w:adjustRightInd w:val="0"/>
        <w:spacing w:after="0" w:line="240" w:lineRule="auto"/>
        <w:jc w:val="both"/>
        <w:rPr>
          <w:rFonts w:ascii="Calibri" w:hAnsi="Calibri" w:cs="Calibri"/>
        </w:rPr>
        <w:sectPr w:rsidR="00CC0172">
          <w:pgSz w:w="16838" w:h="11905" w:orient="landscape"/>
          <w:pgMar w:top="1701" w:right="1134" w:bottom="850" w:left="1134" w:header="720" w:footer="720" w:gutter="0"/>
          <w:cols w:space="720"/>
          <w:noEndnote/>
        </w:sectPr>
      </w:pPr>
    </w:p>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tbl>
      <w:tblPr>
        <w:tblW w:w="0" w:type="auto"/>
        <w:tblCellSpacing w:w="5" w:type="nil"/>
        <w:tblInd w:w="75" w:type="dxa"/>
        <w:tblLayout w:type="fixed"/>
        <w:tblCellMar>
          <w:left w:w="75" w:type="dxa"/>
          <w:right w:w="75" w:type="dxa"/>
        </w:tblCellMar>
        <w:tblLook w:val="0000"/>
      </w:tblPr>
      <w:tblGrid>
        <w:gridCol w:w="640"/>
        <w:gridCol w:w="1408"/>
        <w:gridCol w:w="1152"/>
        <w:gridCol w:w="2048"/>
        <w:gridCol w:w="2304"/>
        <w:gridCol w:w="2688"/>
      </w:tblGrid>
      <w:tr w:rsidR="00CC0172">
        <w:tblPrEx>
          <w:tblCellMar>
            <w:top w:w="0" w:type="dxa"/>
            <w:bottom w:w="0" w:type="dxa"/>
          </w:tblCellMar>
        </w:tblPrEx>
        <w:trPr>
          <w:trHeight w:val="2800"/>
          <w:tblCellSpacing w:w="5" w:type="nil"/>
        </w:trPr>
        <w:tc>
          <w:tcPr>
            <w:tcW w:w="640"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60" w:type="dxa"/>
            <w:gridSpan w:val="2"/>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об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за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 средств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которой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осуществлялось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расходных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субъекта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Российской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Федерации на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реализацию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c>
          <w:tcPr>
            <w:tcW w:w="2048"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Категория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осуществляющая</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регулируемый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иная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организация) </w:t>
            </w:r>
          </w:p>
        </w:tc>
        <w:tc>
          <w:tcPr>
            <w:tcW w:w="230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финансирование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которого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осуществлялось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счет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из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внебюджетных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источников 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соответствии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соглашением  </w:t>
            </w:r>
          </w:p>
        </w:tc>
        <w:tc>
          <w:tcPr>
            <w:tcW w:w="2688"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Подтвержденный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софинансирования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расходных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субъекта Российской</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Федерации на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реализацию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региональной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программы в области</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энергосбережения 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повышения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энергетической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эффективности за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 средств из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внебюджетных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источников     </w:t>
            </w:r>
          </w:p>
        </w:tc>
      </w:tr>
      <w:tr w:rsidR="00CC0172">
        <w:tblPrEx>
          <w:tblCellMar>
            <w:top w:w="0" w:type="dxa"/>
            <w:bottom w:w="0" w:type="dxa"/>
          </w:tblCellMar>
        </w:tblPrEx>
        <w:trPr>
          <w:trHeight w:val="600"/>
          <w:tblCellSpacing w:w="5" w:type="nil"/>
        </w:trPr>
        <w:tc>
          <w:tcPr>
            <w:tcW w:w="640" w:type="dxa"/>
            <w:vMerge/>
            <w:tcBorders>
              <w:left w:val="single" w:sz="8" w:space="0" w:color="auto"/>
              <w:bottom w:val="single" w:sz="8" w:space="0" w:color="auto"/>
              <w:right w:val="single" w:sz="8" w:space="0" w:color="auto"/>
            </w:tcBorders>
          </w:tcPr>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4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вание    </w:t>
            </w:r>
          </w:p>
        </w:tc>
        <w:tc>
          <w:tcPr>
            <w:tcW w:w="11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ИНН  </w:t>
            </w:r>
          </w:p>
        </w:tc>
        <w:tc>
          <w:tcPr>
            <w:tcW w:w="2048"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230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2688"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4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40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52"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04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30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CC0172">
        <w:tblPrEx>
          <w:tblCellMar>
            <w:top w:w="0" w:type="dxa"/>
            <w:bottom w:w="0" w:type="dxa"/>
          </w:tblCellMar>
        </w:tblPrEx>
        <w:trPr>
          <w:trHeight w:val="600"/>
          <w:tblCellSpacing w:w="5" w:type="nil"/>
        </w:trPr>
        <w:tc>
          <w:tcPr>
            <w:tcW w:w="640" w:type="dxa"/>
            <w:vMerge w:val="restart"/>
            <w:tcBorders>
              <w:left w:val="single" w:sz="8" w:space="0" w:color="auto"/>
              <w:bottom w:val="single" w:sz="8" w:space="0" w:color="auto"/>
              <w:right w:val="single" w:sz="8" w:space="0" w:color="auto"/>
            </w:tcBorders>
          </w:tcPr>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2560" w:type="dxa"/>
            <w:gridSpan w:val="2"/>
            <w:vMerge w:val="restart"/>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tc>
        <w:tc>
          <w:tcPr>
            <w:tcW w:w="4352" w:type="dxa"/>
            <w:gridSpan w:val="2"/>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осуществляющие</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регулируемый вид деятельности</w:t>
            </w: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r>
      <w:tr w:rsidR="00CC0172">
        <w:tblPrEx>
          <w:tblCellMar>
            <w:top w:w="0" w:type="dxa"/>
            <w:bottom w:w="0" w:type="dxa"/>
          </w:tblCellMar>
        </w:tblPrEx>
        <w:trPr>
          <w:tblCellSpacing w:w="5" w:type="nil"/>
        </w:trPr>
        <w:tc>
          <w:tcPr>
            <w:tcW w:w="640" w:type="dxa"/>
            <w:vMerge/>
            <w:tcBorders>
              <w:left w:val="single" w:sz="8" w:space="0" w:color="auto"/>
              <w:bottom w:val="single" w:sz="8" w:space="0" w:color="auto"/>
              <w:right w:val="single" w:sz="8" w:space="0" w:color="auto"/>
            </w:tcBorders>
          </w:tcPr>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2560" w:type="dxa"/>
            <w:gridSpan w:val="2"/>
            <w:vMerge/>
            <w:tcBorders>
              <w:left w:val="single" w:sz="8" w:space="0" w:color="auto"/>
              <w:bottom w:val="single" w:sz="8" w:space="0" w:color="auto"/>
              <w:right w:val="single" w:sz="8" w:space="0" w:color="auto"/>
            </w:tcBorders>
          </w:tcPr>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4352" w:type="dxa"/>
            <w:gridSpan w:val="2"/>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иные организации</w:t>
            </w: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6912" w:type="dxa"/>
            <w:gridSpan w:val="4"/>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                      </w:t>
            </w:r>
          </w:p>
        </w:tc>
        <w:tc>
          <w:tcPr>
            <w:tcW w:w="2688"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p>
    <w:p w:rsidR="00CC0172" w:rsidRDefault="00CC0172">
      <w:pPr>
        <w:pStyle w:val="ConsPlusNonformat"/>
      </w:pPr>
      <w:r>
        <w:t>М.П.</w:t>
      </w: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widowControl w:val="0"/>
        <w:autoSpaceDE w:val="0"/>
        <w:autoSpaceDN w:val="0"/>
        <w:adjustRightInd w:val="0"/>
        <w:spacing w:after="0" w:line="240" w:lineRule="auto"/>
        <w:jc w:val="right"/>
        <w:outlineLvl w:val="1"/>
        <w:rPr>
          <w:rFonts w:ascii="Calibri" w:hAnsi="Calibri" w:cs="Calibri"/>
        </w:rPr>
      </w:pPr>
      <w:bookmarkStart w:id="42" w:name="Par796"/>
      <w:bookmarkEnd w:id="42"/>
      <w:r>
        <w:rPr>
          <w:rFonts w:ascii="Calibri" w:hAnsi="Calibri" w:cs="Calibri"/>
        </w:rPr>
        <w:t>Приложение N 8</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оценки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использования субсидии,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предоставленной из федерального</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бюджету субъекта</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на реализацию региональной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в области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энергосбережения и повышения</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энергетической эффективности,</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и соблюдения условий</w:t>
      </w: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ее предоставления</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CC0172" w:rsidRDefault="00CC0172">
      <w:pPr>
        <w:widowControl w:val="0"/>
        <w:autoSpaceDE w:val="0"/>
        <w:autoSpaceDN w:val="0"/>
        <w:adjustRightInd w:val="0"/>
        <w:spacing w:after="0" w:line="240" w:lineRule="auto"/>
        <w:jc w:val="right"/>
        <w:rPr>
          <w:rFonts w:ascii="Calibri" w:hAnsi="Calibri" w:cs="Calibri"/>
        </w:rPr>
      </w:pPr>
    </w:p>
    <w:p w:rsidR="00CC0172" w:rsidRDefault="00CC0172">
      <w:pPr>
        <w:pStyle w:val="ConsPlusNonformat"/>
      </w:pPr>
      <w:bookmarkStart w:id="43" w:name="Par811"/>
      <w:bookmarkEnd w:id="43"/>
      <w:r>
        <w:t xml:space="preserve">                           Перечень мероприятий</w:t>
      </w:r>
    </w:p>
    <w:p w:rsidR="00CC0172" w:rsidRDefault="00CC0172">
      <w:pPr>
        <w:pStyle w:val="ConsPlusNonformat"/>
      </w:pPr>
      <w:r>
        <w:t xml:space="preserve">             региональной программы в области энергосбережения</w:t>
      </w:r>
    </w:p>
    <w:p w:rsidR="00CC0172" w:rsidRDefault="00CC0172">
      <w:pPr>
        <w:pStyle w:val="ConsPlusNonformat"/>
      </w:pPr>
      <w:r>
        <w:t xml:space="preserve">                 и повышения энергетической эффективности,</w:t>
      </w:r>
    </w:p>
    <w:p w:rsidR="00CC0172" w:rsidRDefault="00CC0172">
      <w:pPr>
        <w:pStyle w:val="ConsPlusNonformat"/>
      </w:pPr>
      <w:r>
        <w:t xml:space="preserve">                  осуществляемых за счет средств субсидии</w:t>
      </w:r>
    </w:p>
    <w:p w:rsidR="00CC0172" w:rsidRDefault="00CC017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40"/>
        <w:gridCol w:w="2944"/>
        <w:gridCol w:w="2176"/>
        <w:gridCol w:w="2176"/>
        <w:gridCol w:w="2176"/>
      </w:tblGrid>
      <w:tr w:rsidR="00CC0172">
        <w:tblPrEx>
          <w:tblCellMar>
            <w:top w:w="0" w:type="dxa"/>
            <w:bottom w:w="0" w:type="dxa"/>
          </w:tblCellMar>
        </w:tblPrEx>
        <w:trPr>
          <w:trHeight w:val="400"/>
          <w:tblCellSpacing w:w="5" w:type="nil"/>
        </w:trPr>
        <w:tc>
          <w:tcPr>
            <w:tcW w:w="640"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п/п</w:t>
            </w:r>
          </w:p>
        </w:tc>
        <w:tc>
          <w:tcPr>
            <w:tcW w:w="2944"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Мероприятия     </w:t>
            </w:r>
          </w:p>
        </w:tc>
        <w:tc>
          <w:tcPr>
            <w:tcW w:w="2176" w:type="dxa"/>
            <w:vMerge w:val="restart"/>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Фактические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сроки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реализации   </w:t>
            </w:r>
          </w:p>
        </w:tc>
        <w:tc>
          <w:tcPr>
            <w:tcW w:w="4352" w:type="dxa"/>
            <w:gridSpan w:val="2"/>
            <w:tcBorders>
              <w:top w:val="single" w:sz="8" w:space="0" w:color="auto"/>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Достигнутые результаты     </w:t>
            </w:r>
          </w:p>
        </w:tc>
      </w:tr>
      <w:tr w:rsidR="00CC0172">
        <w:tblPrEx>
          <w:tblCellMar>
            <w:top w:w="0" w:type="dxa"/>
            <w:bottom w:w="0" w:type="dxa"/>
          </w:tblCellMar>
        </w:tblPrEx>
        <w:trPr>
          <w:trHeight w:val="600"/>
          <w:tblCellSpacing w:w="5" w:type="nil"/>
        </w:trPr>
        <w:tc>
          <w:tcPr>
            <w:tcW w:w="640"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944"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76" w:type="dxa"/>
            <w:vMerge/>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jc w:val="both"/>
              <w:rPr>
                <w:rFonts w:ascii="Calibri" w:hAnsi="Calibri" w:cs="Calibri"/>
              </w:rPr>
            </w:pP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натуральном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выражении   </w:t>
            </w: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стоимостном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выражении,   </w:t>
            </w:r>
          </w:p>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рублей  </w:t>
            </w: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294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CC0172">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944"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CC0172" w:rsidRDefault="00CC0172">
            <w:pPr>
              <w:widowControl w:val="0"/>
              <w:autoSpaceDE w:val="0"/>
              <w:autoSpaceDN w:val="0"/>
              <w:adjustRightInd w:val="0"/>
              <w:spacing w:after="0" w:line="240" w:lineRule="auto"/>
              <w:rPr>
                <w:rFonts w:ascii="Courier New" w:hAnsi="Courier New" w:cs="Courier New"/>
                <w:sz w:val="20"/>
                <w:szCs w:val="20"/>
              </w:rPr>
            </w:pPr>
          </w:p>
        </w:tc>
      </w:tr>
    </w:tbl>
    <w:p w:rsidR="00CC0172" w:rsidRDefault="00CC0172">
      <w:pPr>
        <w:widowControl w:val="0"/>
        <w:autoSpaceDE w:val="0"/>
        <w:autoSpaceDN w:val="0"/>
        <w:adjustRightInd w:val="0"/>
        <w:spacing w:after="0" w:line="240" w:lineRule="auto"/>
        <w:jc w:val="both"/>
        <w:rPr>
          <w:rFonts w:ascii="Calibri" w:hAnsi="Calibri" w:cs="Calibri"/>
        </w:rPr>
      </w:pPr>
    </w:p>
    <w:p w:rsidR="00CC0172" w:rsidRDefault="00CC0172">
      <w:pPr>
        <w:pStyle w:val="ConsPlusNonformat"/>
      </w:pPr>
      <w:r>
        <w:t>Руководитель уполномоченного органа</w:t>
      </w:r>
    </w:p>
    <w:p w:rsidR="00CC0172" w:rsidRDefault="00CC0172">
      <w:pPr>
        <w:pStyle w:val="ConsPlusNonformat"/>
      </w:pPr>
      <w:r>
        <w:t>исполнительной власти субъекта</w:t>
      </w:r>
    </w:p>
    <w:p w:rsidR="00CC0172" w:rsidRDefault="00CC0172">
      <w:pPr>
        <w:pStyle w:val="ConsPlusNonformat"/>
      </w:pPr>
      <w:r>
        <w:t>Российской Федерации</w:t>
      </w:r>
    </w:p>
    <w:p w:rsidR="00CC0172" w:rsidRDefault="00CC0172">
      <w:pPr>
        <w:pStyle w:val="ConsPlusNonformat"/>
      </w:pPr>
      <w:r>
        <w:t>_____________________/_____________/</w:t>
      </w:r>
    </w:p>
    <w:p w:rsidR="00CC0172" w:rsidRDefault="00CC0172">
      <w:pPr>
        <w:pStyle w:val="ConsPlusNonformat"/>
      </w:pPr>
      <w:r>
        <w:t>М.П.</w:t>
      </w: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autoSpaceDE w:val="0"/>
        <w:autoSpaceDN w:val="0"/>
        <w:adjustRightInd w:val="0"/>
        <w:spacing w:after="0" w:line="240" w:lineRule="auto"/>
        <w:ind w:firstLine="540"/>
        <w:jc w:val="both"/>
        <w:rPr>
          <w:rFonts w:ascii="Calibri" w:hAnsi="Calibri" w:cs="Calibri"/>
        </w:rPr>
      </w:pPr>
    </w:p>
    <w:p w:rsidR="00CC0172" w:rsidRDefault="00CC0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0172" w:rsidRDefault="00CC0172"/>
    <w:sectPr w:rsidR="00CC0172">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0172"/>
    <w:rsid w:val="00CC0172"/>
    <w:rsid w:val="00EF4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1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01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C01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01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hyperlink" Target="consultantplus://offline/ref=E83005E4D297CFA4CBB8B7F8EF733CB4EFEBEB43FD452EBECD60371EC0e9d2M" TargetMode="External"/><Relationship Id="rId21" Type="http://schemas.openxmlformats.org/officeDocument/2006/relationships/image" Target="media/image12.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49.wmf"/><Relationship Id="rId68" Type="http://schemas.openxmlformats.org/officeDocument/2006/relationships/image" Target="media/image53.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image" Target="media/image96.wmf"/><Relationship Id="rId16" Type="http://schemas.openxmlformats.org/officeDocument/2006/relationships/image" Target="media/image7.wmf"/><Relationship Id="rId107" Type="http://schemas.openxmlformats.org/officeDocument/2006/relationships/image" Target="media/image91.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hyperlink" Target="consultantplus://offline/ref=E83005E4D297CFA4CBB8B7F8EF733CB4EFEBEB43FD452EBECD60371EC0e9d2M" TargetMode="External"/><Relationship Id="rId37" Type="http://schemas.openxmlformats.org/officeDocument/2006/relationships/hyperlink" Target="consultantplus://offline/ref=E83005E4D297CFA4CBB8B7F8EF733CB4EFEBEB43FD452EBECD60371EC0e9d2M" TargetMode="External"/><Relationship Id="rId40" Type="http://schemas.openxmlformats.org/officeDocument/2006/relationships/hyperlink" Target="consultantplus://offline/ref=E83005E4D297CFA4CBB8B7F8EF733CB4EFEBEB43FD452EBECD60371EC0e9d2M" TargetMode="External"/><Relationship Id="rId45" Type="http://schemas.openxmlformats.org/officeDocument/2006/relationships/image" Target="media/image32.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hyperlink" Target="consultantplus://offline/ref=E83005E4D297CFA4CBB8B7F8EF733CB4EFEBEB43FD452EBECD60371EC0e9d2M" TargetMode="External"/><Relationship Id="rId74" Type="http://schemas.openxmlformats.org/officeDocument/2006/relationships/image" Target="media/image58.wmf"/><Relationship Id="rId79" Type="http://schemas.openxmlformats.org/officeDocument/2006/relationships/image" Target="media/image63.wmf"/><Relationship Id="rId87" Type="http://schemas.openxmlformats.org/officeDocument/2006/relationships/image" Target="media/image71.wmf"/><Relationship Id="rId102" Type="http://schemas.openxmlformats.org/officeDocument/2006/relationships/image" Target="media/image86.wmf"/><Relationship Id="rId110" Type="http://schemas.openxmlformats.org/officeDocument/2006/relationships/image" Target="media/image94.wmf"/><Relationship Id="rId115" Type="http://schemas.openxmlformats.org/officeDocument/2006/relationships/hyperlink" Target="consultantplus://offline/ref=E83005E4D297CFA4CBB8B7F8EF733CB4EFEBEE44FF4B2EBECD60371EC0927FA86EA197D9F22A9EA4e8d5M" TargetMode="External"/><Relationship Id="rId5" Type="http://schemas.openxmlformats.org/officeDocument/2006/relationships/hyperlink" Target="consultantplus://offline/ref=E83005E4D297CFA4CBB8B7F8EF733CB4EFECED43F8472EBECD60371EC0e9d2M" TargetMode="External"/><Relationship Id="rId61" Type="http://schemas.openxmlformats.org/officeDocument/2006/relationships/image" Target="media/image47.wmf"/><Relationship Id="rId82" Type="http://schemas.openxmlformats.org/officeDocument/2006/relationships/image" Target="media/image66.wmf"/><Relationship Id="rId90" Type="http://schemas.openxmlformats.org/officeDocument/2006/relationships/image" Target="media/image74.wmf"/><Relationship Id="rId95" Type="http://schemas.openxmlformats.org/officeDocument/2006/relationships/image" Target="media/image79.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4.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2.wmf"/><Relationship Id="rId64" Type="http://schemas.openxmlformats.org/officeDocument/2006/relationships/image" Target="media/image50.wmf"/><Relationship Id="rId69" Type="http://schemas.openxmlformats.org/officeDocument/2006/relationships/hyperlink" Target="consultantplus://offline/ref=E83005E4D297CFA4CBB8B7F8EF733CB4EFEBEB43FD452EBECD60371EC0e9d2M" TargetMode="External"/><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image" Target="media/image89.wmf"/><Relationship Id="rId113" Type="http://schemas.openxmlformats.org/officeDocument/2006/relationships/image" Target="media/image97.wmf"/><Relationship Id="rId118" Type="http://schemas.openxmlformats.org/officeDocument/2006/relationships/fontTable" Target="fontTable.xml"/><Relationship Id="rId8" Type="http://schemas.openxmlformats.org/officeDocument/2006/relationships/hyperlink" Target="consultantplus://offline/ref=E83005E4D297CFA4CBB8B7F8EF733CB4EFEDED46F4412EBECD60371EC0927FA86EA197D9F22A9FA5e8d7M" TargetMode="External"/><Relationship Id="rId51" Type="http://schemas.openxmlformats.org/officeDocument/2006/relationships/image" Target="media/image37.wmf"/><Relationship Id="rId72" Type="http://schemas.openxmlformats.org/officeDocument/2006/relationships/image" Target="media/image56.wmf"/><Relationship Id="rId80" Type="http://schemas.openxmlformats.org/officeDocument/2006/relationships/image" Target="media/image64.wmf"/><Relationship Id="rId85" Type="http://schemas.openxmlformats.org/officeDocument/2006/relationships/image" Target="media/image69.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image" Target="media/image26.wmf"/><Relationship Id="rId46" Type="http://schemas.openxmlformats.org/officeDocument/2006/relationships/image" Target="media/image33.wmf"/><Relationship Id="rId59" Type="http://schemas.openxmlformats.org/officeDocument/2006/relationships/image" Target="media/image45.wmf"/><Relationship Id="rId67" Type="http://schemas.openxmlformats.org/officeDocument/2006/relationships/image" Target="media/image52.wmf"/><Relationship Id="rId103" Type="http://schemas.openxmlformats.org/officeDocument/2006/relationships/image" Target="media/image87.wmf"/><Relationship Id="rId108" Type="http://schemas.openxmlformats.org/officeDocument/2006/relationships/image" Target="media/image92.wmf"/><Relationship Id="rId116" Type="http://schemas.openxmlformats.org/officeDocument/2006/relationships/hyperlink" Target="consultantplus://offline/ref=E83005E4D297CFA4CBB8B7F8EF733CB4EFEBEB43FD452EBECD60371EC0e9d2M" TargetMode="External"/><Relationship Id="rId20" Type="http://schemas.openxmlformats.org/officeDocument/2006/relationships/image" Target="media/image11.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11" Type="http://schemas.openxmlformats.org/officeDocument/2006/relationships/image" Target="media/image95.wmf"/><Relationship Id="rId1" Type="http://schemas.openxmlformats.org/officeDocument/2006/relationships/styles" Target="styles.xml"/><Relationship Id="rId6" Type="http://schemas.openxmlformats.org/officeDocument/2006/relationships/hyperlink" Target="consultantplus://offline/ref=E83005E4D297CFA4CBB8B7F8EF733CB4EFEBEB46FD4B2EBECD60371EC0927FA86EA197D9F22A9CACe8d5M" TargetMode="External"/><Relationship Id="rId15" Type="http://schemas.openxmlformats.org/officeDocument/2006/relationships/image" Target="media/image6.wmf"/><Relationship Id="rId23" Type="http://schemas.openxmlformats.org/officeDocument/2006/relationships/hyperlink" Target="consultantplus://offline/ref=E83005E4D297CFA4CBB8B7F8EF733CB4EFEDED46F4412EBECD60371EC0927FA86EA197D9F22A9FA5e8d7M" TargetMode="External"/><Relationship Id="rId28" Type="http://schemas.openxmlformats.org/officeDocument/2006/relationships/image" Target="media/image18.wmf"/><Relationship Id="rId36" Type="http://schemas.openxmlformats.org/officeDocument/2006/relationships/image" Target="media/image25.wmf"/><Relationship Id="rId49" Type="http://schemas.openxmlformats.org/officeDocument/2006/relationships/image" Target="media/image36.wmf"/><Relationship Id="rId57" Type="http://schemas.openxmlformats.org/officeDocument/2006/relationships/image" Target="media/image43.wmf"/><Relationship Id="rId106" Type="http://schemas.openxmlformats.org/officeDocument/2006/relationships/image" Target="media/image90.wmf"/><Relationship Id="rId114" Type="http://schemas.openxmlformats.org/officeDocument/2006/relationships/image" Target="media/image98.wmf"/><Relationship Id="rId119"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1.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hyperlink" Target="consultantplus://offline/ref=E83005E4D297CFA4CBB8B7F8EF733CB4EFEBEB46FD4B2EBECD60371EC0927FA86EA197D9F22A9CACe8d5M" TargetMode="External"/><Relationship Id="rId9" Type="http://schemas.openxmlformats.org/officeDocument/2006/relationships/hyperlink" Target="consultantplus://offline/ref=E83005E4D297CFA4CBB8B7F8EF733CB4EFEDED46F4412EBECD60371EC0927FA86EA197D9F22A9FA5e8d7M"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27.wmf"/><Relationship Id="rId109" Type="http://schemas.openxmlformats.org/officeDocument/2006/relationships/image" Target="media/image93.wmf"/><Relationship Id="rId34" Type="http://schemas.openxmlformats.org/officeDocument/2006/relationships/image" Target="media/image23.wmf"/><Relationship Id="rId50" Type="http://schemas.openxmlformats.org/officeDocument/2006/relationships/hyperlink" Target="consultantplus://offline/ref=E83005E4D297CFA4CBB8B7F8EF733CB4EFEBEB43FD452EBECD60371EC0e9d2M" TargetMode="External"/><Relationship Id="rId55" Type="http://schemas.openxmlformats.org/officeDocument/2006/relationships/image" Target="media/image41.wmf"/><Relationship Id="rId76" Type="http://schemas.openxmlformats.org/officeDocument/2006/relationships/image" Target="media/image60.wmf"/><Relationship Id="rId97" Type="http://schemas.openxmlformats.org/officeDocument/2006/relationships/image" Target="media/image81.wmf"/><Relationship Id="rId104" Type="http://schemas.openxmlformats.org/officeDocument/2006/relationships/image" Target="media/image88.wmf"/><Relationship Id="rId7" Type="http://schemas.openxmlformats.org/officeDocument/2006/relationships/hyperlink" Target="consultantplus://offline/ref=E83005E4D297CFA4CBB8B7F8EF733CB4EFEDED46F4412EBECD60371EC0927FA86EA197D9F22A9EA5e8d2M" TargetMode="Externa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settings" Target="settings.xml"/><Relationship Id="rId29"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8750</Words>
  <Characters>49876</Characters>
  <Application>Microsoft Office Word</Application>
  <DocSecurity>0</DocSecurity>
  <Lines>415</Lines>
  <Paragraphs>117</Paragraphs>
  <ScaleCrop>false</ScaleCrop>
  <Company>Microsoft</Company>
  <LinksUpToDate>false</LinksUpToDate>
  <CharactersWithSpaces>58509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dc:creator>
  <cp:lastModifiedBy>tav</cp:lastModifiedBy>
  <cp:revision>1</cp:revision>
  <dcterms:created xsi:type="dcterms:W3CDTF">2013-12-17T12:29:00Z</dcterms:created>
  <dcterms:modified xsi:type="dcterms:W3CDTF">2013-12-17T12:30:00Z</dcterms:modified>
</cp:coreProperties>
</file>